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3" w:rsidRPr="00C37BF3" w:rsidRDefault="00C37BF3" w:rsidP="00C37BF3">
      <w:pPr>
        <w:spacing w:line="280" w:lineRule="exact"/>
        <w:ind w:left="4536"/>
        <w:rPr>
          <w:rFonts w:eastAsia="Calibri"/>
          <w:color w:val="000000" w:themeColor="text1"/>
          <w:szCs w:val="30"/>
          <w:lang w:eastAsia="en-US"/>
        </w:rPr>
      </w:pPr>
      <w:r w:rsidRPr="00C37BF3">
        <w:rPr>
          <w:rFonts w:eastAsia="Calibri"/>
          <w:color w:val="000000" w:themeColor="text1"/>
          <w:szCs w:val="30"/>
          <w:lang w:eastAsia="en-US"/>
        </w:rPr>
        <w:t>Экономический суд ________________</w:t>
      </w:r>
    </w:p>
    <w:p w:rsidR="00C37BF3" w:rsidRPr="00C37BF3" w:rsidRDefault="00C37BF3" w:rsidP="00C37BF3">
      <w:pPr>
        <w:tabs>
          <w:tab w:val="left" w:pos="4536"/>
        </w:tabs>
        <w:spacing w:line="280" w:lineRule="exact"/>
        <w:ind w:left="4536"/>
        <w:rPr>
          <w:i/>
          <w:iCs/>
          <w:color w:val="000000" w:themeColor="text1"/>
          <w:sz w:val="22"/>
          <w:szCs w:val="22"/>
        </w:rPr>
      </w:pPr>
      <w:r w:rsidRPr="00C37BF3">
        <w:rPr>
          <w:i/>
          <w:iCs/>
          <w:color w:val="000000" w:themeColor="text1"/>
          <w:sz w:val="22"/>
          <w:szCs w:val="22"/>
        </w:rPr>
        <w:t>(наименование, адрес суда)</w:t>
      </w:r>
    </w:p>
    <w:p w:rsidR="00C37BF3" w:rsidRPr="00C37BF3" w:rsidRDefault="00C37BF3" w:rsidP="00C37BF3">
      <w:pPr>
        <w:tabs>
          <w:tab w:val="left" w:pos="4536"/>
        </w:tabs>
        <w:spacing w:line="120" w:lineRule="exact"/>
        <w:ind w:left="4536"/>
        <w:rPr>
          <w:i/>
          <w:iCs/>
          <w:color w:val="000000" w:themeColor="text1"/>
          <w:szCs w:val="30"/>
        </w:rPr>
      </w:pPr>
    </w:p>
    <w:p w:rsidR="00C37BF3" w:rsidRPr="00C37BF3" w:rsidRDefault="00C37BF3" w:rsidP="00C37BF3">
      <w:pPr>
        <w:shd w:val="clear" w:color="auto" w:fill="FFFFFF"/>
        <w:tabs>
          <w:tab w:val="left" w:pos="5387"/>
        </w:tabs>
        <w:autoSpaceDE w:val="0"/>
        <w:autoSpaceDN w:val="0"/>
        <w:adjustRightInd w:val="0"/>
        <w:spacing w:line="280" w:lineRule="exact"/>
        <w:ind w:right="-2" w:firstLine="4536"/>
        <w:rPr>
          <w:bCs/>
          <w:color w:val="000000" w:themeColor="text1"/>
          <w:szCs w:val="30"/>
        </w:rPr>
      </w:pPr>
      <w:r w:rsidRPr="00C37BF3">
        <w:rPr>
          <w:bCs/>
          <w:color w:val="000000" w:themeColor="text1"/>
          <w:szCs w:val="30"/>
        </w:rPr>
        <w:t>Судье________________________</w:t>
      </w:r>
    </w:p>
    <w:p w:rsidR="00C37BF3" w:rsidRPr="00C37BF3" w:rsidRDefault="00C37BF3" w:rsidP="00C37BF3">
      <w:pPr>
        <w:shd w:val="clear" w:color="auto" w:fill="FFFFFF"/>
        <w:tabs>
          <w:tab w:val="left" w:pos="5387"/>
        </w:tabs>
        <w:autoSpaceDE w:val="0"/>
        <w:autoSpaceDN w:val="0"/>
        <w:adjustRightInd w:val="0"/>
        <w:spacing w:line="280" w:lineRule="exact"/>
        <w:ind w:right="-2" w:firstLine="4536"/>
        <w:rPr>
          <w:color w:val="000000" w:themeColor="text1"/>
          <w:szCs w:val="30"/>
        </w:rPr>
      </w:pPr>
      <w:r w:rsidRPr="00C37BF3">
        <w:rPr>
          <w:color w:val="000000" w:themeColor="text1"/>
          <w:szCs w:val="30"/>
        </w:rPr>
        <w:t>по делу №______________</w:t>
      </w:r>
    </w:p>
    <w:p w:rsidR="00C37BF3" w:rsidRPr="00C37BF3" w:rsidRDefault="00C37BF3" w:rsidP="00C37BF3">
      <w:pPr>
        <w:shd w:val="clear" w:color="auto" w:fill="FFFFFF"/>
        <w:tabs>
          <w:tab w:val="left" w:pos="5387"/>
        </w:tabs>
        <w:autoSpaceDE w:val="0"/>
        <w:autoSpaceDN w:val="0"/>
        <w:adjustRightInd w:val="0"/>
        <w:spacing w:line="120" w:lineRule="exact"/>
        <w:ind w:firstLine="4536"/>
        <w:rPr>
          <w:color w:val="000000" w:themeColor="text1"/>
          <w:szCs w:val="30"/>
        </w:rPr>
      </w:pPr>
    </w:p>
    <w:p w:rsidR="00C37BF3" w:rsidRPr="00C37BF3" w:rsidRDefault="00C37BF3" w:rsidP="00C37BF3">
      <w:pPr>
        <w:pStyle w:val="ConsNonformat"/>
        <w:tabs>
          <w:tab w:val="left" w:pos="5387"/>
        </w:tabs>
        <w:spacing w:line="280" w:lineRule="exact"/>
        <w:ind w:right="-2" w:firstLine="4536"/>
        <w:rPr>
          <w:rFonts w:ascii="Times New Roman" w:hAnsi="Times New Roman" w:cs="Times New Roman"/>
          <w:bCs/>
          <w:color w:val="000000" w:themeColor="text1"/>
          <w:kern w:val="20"/>
          <w:sz w:val="30"/>
          <w:szCs w:val="30"/>
        </w:rPr>
      </w:pPr>
      <w:r w:rsidRPr="00C37BF3">
        <w:rPr>
          <w:rFonts w:ascii="Times New Roman" w:hAnsi="Times New Roman" w:cs="Times New Roman"/>
          <w:bCs/>
          <w:color w:val="000000" w:themeColor="text1"/>
          <w:kern w:val="20"/>
          <w:sz w:val="30"/>
          <w:szCs w:val="30"/>
        </w:rPr>
        <w:t>Лицо, подающее ходатайство______</w:t>
      </w:r>
    </w:p>
    <w:p w:rsidR="00C37BF3" w:rsidRPr="00C37BF3" w:rsidRDefault="00C37BF3" w:rsidP="00C37BF3">
      <w:pPr>
        <w:pStyle w:val="ConsNonformat"/>
        <w:tabs>
          <w:tab w:val="left" w:pos="5387"/>
        </w:tabs>
        <w:spacing w:line="280" w:lineRule="exact"/>
        <w:ind w:right="-2" w:firstLine="4536"/>
        <w:rPr>
          <w:rFonts w:ascii="Times New Roman" w:hAnsi="Times New Roman" w:cs="Times New Roman"/>
          <w:bCs/>
          <w:color w:val="000000" w:themeColor="text1"/>
          <w:kern w:val="20"/>
          <w:sz w:val="22"/>
          <w:szCs w:val="22"/>
        </w:rPr>
      </w:pPr>
      <w:r w:rsidRPr="00C37BF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(наименование стороны)</w:t>
      </w:r>
    </w:p>
    <w:p w:rsidR="00C37BF3" w:rsidRPr="00C37BF3" w:rsidRDefault="00C37BF3" w:rsidP="00C37BF3">
      <w:pPr>
        <w:ind w:right="-2" w:firstLine="567"/>
        <w:jc w:val="center"/>
        <w:rPr>
          <w:b/>
          <w:color w:val="000000" w:themeColor="text1"/>
          <w:szCs w:val="30"/>
        </w:rPr>
      </w:pPr>
    </w:p>
    <w:p w:rsidR="00C37BF3" w:rsidRPr="00C37BF3" w:rsidRDefault="00C37BF3" w:rsidP="00C37BF3">
      <w:pPr>
        <w:ind w:right="-2" w:firstLine="567"/>
        <w:jc w:val="center"/>
        <w:rPr>
          <w:bCs/>
          <w:color w:val="000000" w:themeColor="text1"/>
          <w:szCs w:val="30"/>
        </w:rPr>
      </w:pPr>
    </w:p>
    <w:p w:rsidR="00C37BF3" w:rsidRPr="00C37BF3" w:rsidRDefault="00C37BF3" w:rsidP="00C37BF3">
      <w:pPr>
        <w:jc w:val="center"/>
        <w:rPr>
          <w:b/>
          <w:bCs/>
          <w:color w:val="000000" w:themeColor="text1"/>
          <w:szCs w:val="30"/>
        </w:rPr>
      </w:pPr>
      <w:r w:rsidRPr="00C37BF3">
        <w:rPr>
          <w:b/>
          <w:bCs/>
          <w:color w:val="000000" w:themeColor="text1"/>
          <w:szCs w:val="30"/>
        </w:rPr>
        <w:t>Ходатайство</w:t>
      </w:r>
    </w:p>
    <w:p w:rsidR="00C37BF3" w:rsidRPr="00C37BF3" w:rsidRDefault="00C37BF3" w:rsidP="00C37BF3">
      <w:pPr>
        <w:jc w:val="center"/>
        <w:rPr>
          <w:b/>
          <w:bCs/>
          <w:color w:val="000000" w:themeColor="text1"/>
          <w:szCs w:val="30"/>
        </w:rPr>
      </w:pPr>
      <w:r w:rsidRPr="00C37BF3">
        <w:rPr>
          <w:b/>
          <w:bCs/>
          <w:color w:val="000000" w:themeColor="text1"/>
          <w:szCs w:val="30"/>
        </w:rPr>
        <w:t xml:space="preserve">об урегулировании спора в порядке примирительной процедуры </w:t>
      </w:r>
    </w:p>
    <w:p w:rsidR="00C37BF3" w:rsidRPr="00C37BF3" w:rsidRDefault="00C37BF3" w:rsidP="00C37BF3">
      <w:pPr>
        <w:jc w:val="center"/>
        <w:rPr>
          <w:b/>
          <w:bCs/>
          <w:color w:val="000000" w:themeColor="text1"/>
          <w:szCs w:val="30"/>
        </w:rPr>
      </w:pPr>
      <w:r w:rsidRPr="00C37BF3">
        <w:rPr>
          <w:b/>
          <w:bCs/>
          <w:color w:val="000000" w:themeColor="text1"/>
          <w:szCs w:val="30"/>
        </w:rPr>
        <w:t xml:space="preserve">и </w:t>
      </w:r>
      <w:proofErr w:type="gramStart"/>
      <w:r w:rsidRPr="00C37BF3">
        <w:rPr>
          <w:b/>
          <w:bCs/>
          <w:color w:val="000000" w:themeColor="text1"/>
          <w:szCs w:val="30"/>
        </w:rPr>
        <w:t>назначении</w:t>
      </w:r>
      <w:proofErr w:type="gramEnd"/>
      <w:r w:rsidRPr="00C37BF3">
        <w:rPr>
          <w:b/>
          <w:bCs/>
          <w:color w:val="000000" w:themeColor="text1"/>
          <w:szCs w:val="30"/>
        </w:rPr>
        <w:t xml:space="preserve"> примирителя</w:t>
      </w:r>
    </w:p>
    <w:p w:rsidR="00C37BF3" w:rsidRPr="00C37BF3" w:rsidRDefault="00C37BF3" w:rsidP="00C37BF3">
      <w:pPr>
        <w:pStyle w:val="ConsNonformat"/>
        <w:ind w:right="-2" w:firstLine="567"/>
        <w:rPr>
          <w:rFonts w:ascii="Times New Roman" w:hAnsi="Times New Roman" w:cs="Times New Roman"/>
          <w:bCs/>
          <w:color w:val="000000" w:themeColor="text1"/>
          <w:kern w:val="20"/>
          <w:sz w:val="30"/>
          <w:szCs w:val="30"/>
        </w:rPr>
      </w:pPr>
    </w:p>
    <w:p w:rsidR="00C37BF3" w:rsidRPr="00C37BF3" w:rsidRDefault="00C37BF3" w:rsidP="00C37BF3">
      <w:pPr>
        <w:pStyle w:val="ConsNormal"/>
        <w:ind w:right="-2" w:firstLine="567"/>
        <w:jc w:val="both"/>
        <w:rPr>
          <w:rFonts w:ascii="Times New Roman" w:hAnsi="Times New Roman" w:cs="Times New Roman"/>
          <w:bCs/>
          <w:color w:val="000000" w:themeColor="text1"/>
          <w:kern w:val="20"/>
          <w:sz w:val="30"/>
          <w:szCs w:val="30"/>
        </w:rPr>
      </w:pPr>
      <w:r w:rsidRPr="00C37BF3">
        <w:rPr>
          <w:rFonts w:ascii="Times New Roman" w:hAnsi="Times New Roman" w:cs="Times New Roman"/>
          <w:bCs/>
          <w:color w:val="000000" w:themeColor="text1"/>
          <w:kern w:val="20"/>
          <w:sz w:val="30"/>
          <w:szCs w:val="30"/>
        </w:rPr>
        <w:t xml:space="preserve">В соответствии со статьями 153, 155-156 Хозяйственного процессуального кодекса Республики Беларусь прошу назначить </w:t>
      </w:r>
      <w:r w:rsidRPr="00C37B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примирителя</w:t>
      </w:r>
      <w:r w:rsidRPr="00C37BF3">
        <w:rPr>
          <w:rFonts w:ascii="Times New Roman" w:hAnsi="Times New Roman" w:cs="Times New Roman"/>
          <w:bCs/>
          <w:color w:val="000000" w:themeColor="text1"/>
          <w:kern w:val="20"/>
          <w:sz w:val="30"/>
          <w:szCs w:val="30"/>
        </w:rPr>
        <w:t xml:space="preserve"> для урегулирования спора по делу № ______.</w:t>
      </w:r>
    </w:p>
    <w:p w:rsidR="00C37BF3" w:rsidRPr="00C37BF3" w:rsidRDefault="00C37BF3" w:rsidP="00C37BF3">
      <w:pPr>
        <w:rPr>
          <w:color w:val="000000" w:themeColor="text1"/>
        </w:rPr>
      </w:pPr>
    </w:p>
    <w:p w:rsidR="00C37BF3" w:rsidRPr="00A6106C" w:rsidRDefault="00C37BF3" w:rsidP="00C37BF3">
      <w:pPr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Директор                      </w:t>
      </w:r>
      <w:r w:rsidRPr="00A6106C">
        <w:rPr>
          <w:color w:val="000000" w:themeColor="text1"/>
          <w:szCs w:val="30"/>
        </w:rPr>
        <w:t xml:space="preserve"> __________________</w:t>
      </w:r>
      <w:r w:rsidRPr="00A6106C">
        <w:rPr>
          <w:color w:val="000000" w:themeColor="text1"/>
          <w:szCs w:val="30"/>
        </w:rPr>
        <w:tab/>
        <w:t>___</w:t>
      </w:r>
      <w:r>
        <w:rPr>
          <w:color w:val="000000" w:themeColor="text1"/>
          <w:szCs w:val="30"/>
        </w:rPr>
        <w:t xml:space="preserve">      </w:t>
      </w:r>
      <w:r w:rsidRPr="00A6106C">
        <w:rPr>
          <w:color w:val="000000" w:themeColor="text1"/>
          <w:szCs w:val="30"/>
        </w:rPr>
        <w:t>_________________</w:t>
      </w:r>
    </w:p>
    <w:p w:rsidR="00C37BF3" w:rsidRPr="00A6106C" w:rsidRDefault="00C37BF3" w:rsidP="00C37BF3">
      <w:pPr>
        <w:ind w:left="2820"/>
        <w:rPr>
          <w:i/>
          <w:iCs/>
          <w:color w:val="000000" w:themeColor="text1"/>
          <w:sz w:val="22"/>
        </w:rPr>
      </w:pPr>
      <w:r w:rsidRPr="00A6106C">
        <w:rPr>
          <w:color w:val="000000" w:themeColor="text1"/>
          <w:sz w:val="22"/>
        </w:rPr>
        <w:t xml:space="preserve">   </w:t>
      </w:r>
      <w:r>
        <w:rPr>
          <w:color w:val="000000" w:themeColor="text1"/>
          <w:sz w:val="22"/>
        </w:rPr>
        <w:tab/>
      </w:r>
      <w:bookmarkStart w:id="0" w:name="_GoBack"/>
      <w:bookmarkEnd w:id="0"/>
      <w:r w:rsidRPr="00A6106C">
        <w:rPr>
          <w:color w:val="000000" w:themeColor="text1"/>
          <w:sz w:val="22"/>
        </w:rPr>
        <w:t xml:space="preserve">   (</w:t>
      </w:r>
      <w:r w:rsidRPr="00A6106C">
        <w:rPr>
          <w:i/>
          <w:iCs/>
          <w:color w:val="000000" w:themeColor="text1"/>
          <w:sz w:val="22"/>
        </w:rPr>
        <w:t xml:space="preserve">подпись) </w:t>
      </w:r>
      <w:r w:rsidRPr="00A6106C">
        <w:rPr>
          <w:i/>
          <w:iCs/>
          <w:color w:val="000000" w:themeColor="text1"/>
          <w:sz w:val="22"/>
        </w:rPr>
        <w:tab/>
      </w:r>
      <w:r w:rsidRPr="00A6106C">
        <w:rPr>
          <w:i/>
          <w:iCs/>
          <w:color w:val="000000" w:themeColor="text1"/>
          <w:sz w:val="22"/>
        </w:rPr>
        <w:tab/>
      </w:r>
      <w:r w:rsidRPr="00A6106C">
        <w:rPr>
          <w:i/>
          <w:iCs/>
          <w:color w:val="000000" w:themeColor="text1"/>
          <w:sz w:val="22"/>
        </w:rPr>
        <w:tab/>
        <w:t xml:space="preserve">     (расшифровка подписи)</w:t>
      </w:r>
    </w:p>
    <w:p w:rsidR="00C37BF3" w:rsidRPr="00C37BF3" w:rsidRDefault="00C37BF3" w:rsidP="00C37BF3">
      <w:pPr>
        <w:ind w:firstLine="709"/>
        <w:jc w:val="both"/>
        <w:rPr>
          <w:rFonts w:eastAsia="Calibri"/>
          <w:bCs/>
          <w:i/>
          <w:color w:val="000000" w:themeColor="text1"/>
          <w:szCs w:val="30"/>
          <w:lang w:eastAsia="en-US"/>
        </w:rPr>
      </w:pPr>
    </w:p>
    <w:p w:rsidR="00C37BF3" w:rsidRPr="00C37BF3" w:rsidRDefault="00C37BF3" w:rsidP="00C37BF3">
      <w:pPr>
        <w:jc w:val="both"/>
        <w:rPr>
          <w:rFonts w:eastAsia="Calibri"/>
          <w:bCs/>
          <w:i/>
          <w:color w:val="000000" w:themeColor="text1"/>
          <w:szCs w:val="30"/>
          <w:lang w:eastAsia="en-US"/>
        </w:rPr>
      </w:pPr>
      <w:r w:rsidRPr="00C37BF3">
        <w:rPr>
          <w:rFonts w:eastAsia="Calibri"/>
          <w:bCs/>
          <w:i/>
          <w:color w:val="000000" w:themeColor="text1"/>
          <w:szCs w:val="30"/>
          <w:lang w:eastAsia="en-US"/>
        </w:rPr>
        <w:t>_____________________</w:t>
      </w:r>
    </w:p>
    <w:p w:rsidR="00C37BF3" w:rsidRPr="00C37BF3" w:rsidRDefault="00C37BF3" w:rsidP="00C37BF3">
      <w:pPr>
        <w:jc w:val="both"/>
        <w:rPr>
          <w:color w:val="000000" w:themeColor="text1"/>
          <w:sz w:val="24"/>
        </w:rPr>
      </w:pPr>
      <w:r w:rsidRPr="00C37BF3">
        <w:rPr>
          <w:rFonts w:eastAsia="Calibri"/>
          <w:b/>
          <w:bCs/>
          <w:i/>
          <w:color w:val="000000" w:themeColor="text1"/>
          <w:sz w:val="24"/>
          <w:lang w:eastAsia="en-US"/>
        </w:rPr>
        <w:t>Примечание:</w:t>
      </w:r>
      <w:r w:rsidRPr="00C37BF3">
        <w:rPr>
          <w:rFonts w:eastAsia="Calibri"/>
          <w:bCs/>
          <w:i/>
          <w:color w:val="000000" w:themeColor="text1"/>
          <w:sz w:val="24"/>
          <w:lang w:eastAsia="en-US"/>
        </w:rPr>
        <w:t xml:space="preserve"> </w:t>
      </w:r>
      <w:r w:rsidRPr="00C37BF3">
        <w:rPr>
          <w:bCs/>
          <w:i/>
          <w:color w:val="000000" w:themeColor="text1"/>
          <w:sz w:val="24"/>
        </w:rPr>
        <w:t>в случае подписания ходатайства представителем необходимо приложить доверенность</w:t>
      </w:r>
      <w:r w:rsidRPr="00C37BF3">
        <w:rPr>
          <w:i/>
          <w:color w:val="000000" w:themeColor="text1"/>
          <w:sz w:val="24"/>
        </w:rPr>
        <w:t>, где указано право представителя на подписание таких ходатайств и на представление интересов в суде.</w:t>
      </w:r>
    </w:p>
    <w:p w:rsidR="00C37BF3" w:rsidRPr="00C37BF3" w:rsidRDefault="00C37BF3" w:rsidP="00C37BF3">
      <w:pPr>
        <w:ind w:firstLine="720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C37BF3" w:rsidRPr="00C37BF3" w:rsidRDefault="00C37BF3" w:rsidP="00C37BF3">
      <w:pPr>
        <w:rPr>
          <w:color w:val="000000" w:themeColor="text1"/>
        </w:rPr>
      </w:pPr>
    </w:p>
    <w:p w:rsidR="007210EC" w:rsidRPr="00C37BF3" w:rsidRDefault="007210EC">
      <w:pPr>
        <w:rPr>
          <w:color w:val="000000" w:themeColor="text1"/>
        </w:rPr>
      </w:pPr>
    </w:p>
    <w:sectPr w:rsidR="007210EC" w:rsidRPr="00C37BF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88" w:rsidRDefault="001D2188" w:rsidP="00C37BF3">
      <w:r>
        <w:separator/>
      </w:r>
    </w:p>
  </w:endnote>
  <w:endnote w:type="continuationSeparator" w:id="0">
    <w:p w:rsidR="001D2188" w:rsidRDefault="001D2188" w:rsidP="00C3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88" w:rsidRDefault="001D2188" w:rsidP="00C37BF3">
      <w:r>
        <w:separator/>
      </w:r>
    </w:p>
  </w:footnote>
  <w:footnote w:type="continuationSeparator" w:id="0">
    <w:p w:rsidR="001D2188" w:rsidRDefault="001D2188" w:rsidP="00C3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F3" w:rsidRDefault="00C37BF3" w:rsidP="00C37BF3">
    <w:pPr>
      <w:pStyle w:val="a3"/>
      <w:jc w:val="center"/>
      <w:rPr>
        <w:b/>
      </w:rPr>
    </w:pPr>
    <w:r w:rsidRPr="00C37BF3">
      <w:rPr>
        <w:b/>
      </w:rPr>
      <w:t>Фирменный бланк организации</w:t>
    </w:r>
  </w:p>
  <w:p w:rsidR="00C37BF3" w:rsidRPr="00C37BF3" w:rsidRDefault="00C37BF3" w:rsidP="00C37BF3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3"/>
    <w:rsid w:val="001D2188"/>
    <w:rsid w:val="007210EC"/>
    <w:rsid w:val="00C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B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7BF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7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BF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7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BF3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B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7BF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7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BF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7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BF3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2020-04-23T12:40:00Z</dcterms:created>
  <dcterms:modified xsi:type="dcterms:W3CDTF">2020-04-23T12:42:00Z</dcterms:modified>
</cp:coreProperties>
</file>