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52" w:rsidRPr="004D0B52" w:rsidRDefault="004D0B52" w:rsidP="004D0B52">
      <w:pPr>
        <w:pStyle w:val="a3"/>
        <w:jc w:val="center"/>
        <w:rPr>
          <w:color w:val="000000" w:themeColor="text1"/>
          <w:sz w:val="28"/>
          <w:szCs w:val="18"/>
          <w:lang w:val="ru-RU"/>
        </w:rPr>
      </w:pPr>
      <w:r w:rsidRPr="004D0B52">
        <w:rPr>
          <w:b/>
          <w:color w:val="000000" w:themeColor="text1"/>
          <w:sz w:val="28"/>
          <w:szCs w:val="18"/>
          <w:lang w:val="ru-RU"/>
        </w:rPr>
        <w:t>СОГЛАШЕНИЕ О ПРИМ</w:t>
      </w:r>
      <w:bookmarkStart w:id="0" w:name="_GoBack"/>
      <w:bookmarkEnd w:id="0"/>
      <w:r w:rsidRPr="004D0B52">
        <w:rPr>
          <w:b/>
          <w:color w:val="000000" w:themeColor="text1"/>
          <w:sz w:val="28"/>
          <w:szCs w:val="18"/>
          <w:lang w:val="ru-RU"/>
        </w:rPr>
        <w:t>ИРЕНИИ</w:t>
      </w:r>
    </w:p>
    <w:p w:rsidR="004D0B52" w:rsidRPr="004D0B52" w:rsidRDefault="004D0B52" w:rsidP="004D0B52">
      <w:pPr>
        <w:pStyle w:val="a3"/>
        <w:spacing w:before="0" w:beforeAutospacing="0" w:after="0" w:afterAutospacing="0"/>
        <w:rPr>
          <w:color w:val="000000" w:themeColor="text1"/>
          <w:sz w:val="28"/>
          <w:szCs w:val="18"/>
          <w:lang w:val="ru-RU"/>
        </w:rPr>
      </w:pPr>
      <w:r w:rsidRPr="004D0B52">
        <w:rPr>
          <w:i/>
          <w:iCs/>
          <w:color w:val="000000" w:themeColor="text1"/>
          <w:sz w:val="28"/>
          <w:szCs w:val="18"/>
          <w:lang w:val="ru-RU"/>
        </w:rPr>
        <w:t>дата</w:t>
      </w:r>
      <w:r w:rsidRPr="004D0B52">
        <w:rPr>
          <w:color w:val="000000" w:themeColor="text1"/>
          <w:sz w:val="28"/>
          <w:szCs w:val="18"/>
          <w:lang w:val="ru-RU"/>
        </w:rPr>
        <w:t xml:space="preserve">                                                                                    </w:t>
      </w:r>
      <w:r w:rsidRPr="004D0B52">
        <w:rPr>
          <w:color w:val="000000" w:themeColor="text1"/>
          <w:spacing w:val="12"/>
          <w:sz w:val="28"/>
          <w:szCs w:val="18"/>
          <w:lang w:val="ru-RU"/>
        </w:rPr>
        <w:t xml:space="preserve">Дело </w:t>
      </w:r>
      <w:r w:rsidRPr="004D0B52">
        <w:rPr>
          <w:color w:val="000000" w:themeColor="text1"/>
          <w:sz w:val="28"/>
          <w:szCs w:val="18"/>
          <w:lang w:val="ru-RU"/>
        </w:rPr>
        <w:t>№__________</w:t>
      </w:r>
    </w:p>
    <w:p w:rsidR="004D0B52" w:rsidRPr="004D0B52" w:rsidRDefault="004D0B52" w:rsidP="004D0B52">
      <w:pPr>
        <w:ind w:firstLine="0"/>
        <w:rPr>
          <w:color w:val="000000" w:themeColor="text1"/>
          <w:sz w:val="28"/>
          <w:szCs w:val="18"/>
          <w:lang w:val="ru-RU"/>
        </w:rPr>
      </w:pPr>
    </w:p>
    <w:p w:rsidR="004D0B52" w:rsidRPr="004D0B52" w:rsidRDefault="004D0B52" w:rsidP="004D0B52">
      <w:pPr>
        <w:shd w:val="clear" w:color="auto" w:fill="FFFFFF"/>
        <w:ind w:firstLine="709"/>
        <w:rPr>
          <w:color w:val="000000" w:themeColor="text1"/>
          <w:sz w:val="28"/>
          <w:szCs w:val="18"/>
          <w:lang w:val="ru-RU"/>
        </w:rPr>
      </w:pPr>
      <w:r w:rsidRPr="004D0B52">
        <w:rPr>
          <w:color w:val="000000" w:themeColor="text1"/>
          <w:sz w:val="28"/>
          <w:szCs w:val="18"/>
        </w:rPr>
        <w:t> </w:t>
      </w:r>
      <w:r w:rsidRPr="004D0B52">
        <w:rPr>
          <w:color w:val="000000" w:themeColor="text1"/>
          <w:sz w:val="28"/>
          <w:szCs w:val="18"/>
          <w:lang w:val="ru-RU"/>
        </w:rPr>
        <w:t xml:space="preserve">Истец – </w:t>
      </w:r>
      <w:r w:rsidRPr="004D0B52">
        <w:rPr>
          <w:i/>
          <w:iCs/>
          <w:color w:val="000000" w:themeColor="text1"/>
          <w:sz w:val="28"/>
          <w:szCs w:val="18"/>
          <w:lang w:val="ru-RU"/>
        </w:rPr>
        <w:t>_______</w:t>
      </w:r>
      <w:r>
        <w:rPr>
          <w:i/>
          <w:iCs/>
          <w:color w:val="000000" w:themeColor="text1"/>
          <w:sz w:val="28"/>
          <w:szCs w:val="18"/>
          <w:lang w:val="ru-RU"/>
        </w:rPr>
        <w:t>_________</w:t>
      </w:r>
      <w:r w:rsidRPr="004D0B52">
        <w:rPr>
          <w:i/>
          <w:iCs/>
          <w:color w:val="000000" w:themeColor="text1"/>
          <w:sz w:val="28"/>
          <w:szCs w:val="18"/>
          <w:lang w:val="ru-RU"/>
        </w:rPr>
        <w:t>__</w:t>
      </w:r>
      <w:r>
        <w:rPr>
          <w:i/>
          <w:iCs/>
          <w:color w:val="000000" w:themeColor="text1"/>
          <w:sz w:val="28"/>
          <w:szCs w:val="18"/>
          <w:lang w:val="ru-RU"/>
        </w:rPr>
        <w:t xml:space="preserve"> </w:t>
      </w:r>
      <w:r w:rsidRPr="004D0B52">
        <w:rPr>
          <w:i/>
          <w:iCs/>
          <w:color w:val="000000" w:themeColor="text1"/>
          <w:sz w:val="28"/>
          <w:szCs w:val="18"/>
          <w:lang w:val="ru-RU"/>
        </w:rPr>
        <w:t>(наименование истца)</w:t>
      </w:r>
      <w:r w:rsidRPr="004D0B52">
        <w:rPr>
          <w:color w:val="000000" w:themeColor="text1"/>
          <w:sz w:val="28"/>
          <w:szCs w:val="18"/>
          <w:lang w:val="ru-RU"/>
        </w:rPr>
        <w:t xml:space="preserve"> в лице </w:t>
      </w:r>
      <w:r w:rsidRPr="004D0B52">
        <w:rPr>
          <w:i/>
          <w:iCs/>
          <w:color w:val="000000" w:themeColor="text1"/>
          <w:sz w:val="28"/>
          <w:szCs w:val="18"/>
          <w:lang w:val="ru-RU"/>
        </w:rPr>
        <w:t>___________(наименование должности ФИО)</w:t>
      </w:r>
      <w:r w:rsidRPr="004D0B52">
        <w:rPr>
          <w:color w:val="000000" w:themeColor="text1"/>
          <w:sz w:val="28"/>
          <w:szCs w:val="18"/>
          <w:lang w:val="ru-RU"/>
        </w:rPr>
        <w:t xml:space="preserve">, действующего на основании Устава, с одной стороны, и </w:t>
      </w:r>
    </w:p>
    <w:p w:rsidR="004D0B52" w:rsidRPr="004D0B52" w:rsidRDefault="004D0B52" w:rsidP="004D0B52">
      <w:pPr>
        <w:shd w:val="clear" w:color="auto" w:fill="FFFFFF"/>
        <w:ind w:firstLine="709"/>
        <w:rPr>
          <w:color w:val="000000" w:themeColor="text1"/>
          <w:sz w:val="28"/>
          <w:szCs w:val="18"/>
          <w:lang w:val="ru-RU"/>
        </w:rPr>
      </w:pPr>
      <w:r>
        <w:rPr>
          <w:color w:val="000000" w:themeColor="text1"/>
          <w:sz w:val="28"/>
          <w:szCs w:val="18"/>
          <w:lang w:val="ru-RU"/>
        </w:rPr>
        <w:t>О</w:t>
      </w:r>
      <w:r w:rsidRPr="004D0B52">
        <w:rPr>
          <w:color w:val="000000" w:themeColor="text1"/>
          <w:sz w:val="28"/>
          <w:szCs w:val="18"/>
          <w:lang w:val="ru-RU"/>
        </w:rPr>
        <w:t xml:space="preserve">тветчик – </w:t>
      </w:r>
      <w:r w:rsidRPr="004D0B52">
        <w:rPr>
          <w:i/>
          <w:iCs/>
          <w:color w:val="000000" w:themeColor="text1"/>
          <w:sz w:val="28"/>
          <w:szCs w:val="18"/>
          <w:lang w:val="ru-RU"/>
        </w:rPr>
        <w:t>_______</w:t>
      </w:r>
      <w:r>
        <w:rPr>
          <w:i/>
          <w:iCs/>
          <w:color w:val="000000" w:themeColor="text1"/>
          <w:sz w:val="28"/>
          <w:szCs w:val="18"/>
          <w:lang w:val="ru-RU"/>
        </w:rPr>
        <w:t>_________</w:t>
      </w:r>
      <w:r w:rsidRPr="004D0B52">
        <w:rPr>
          <w:i/>
          <w:iCs/>
          <w:color w:val="000000" w:themeColor="text1"/>
          <w:sz w:val="28"/>
          <w:szCs w:val="18"/>
          <w:lang w:val="ru-RU"/>
        </w:rPr>
        <w:t>__</w:t>
      </w:r>
      <w:r>
        <w:rPr>
          <w:i/>
          <w:iCs/>
          <w:color w:val="000000" w:themeColor="text1"/>
          <w:sz w:val="28"/>
          <w:szCs w:val="18"/>
          <w:lang w:val="ru-RU"/>
        </w:rPr>
        <w:t xml:space="preserve"> </w:t>
      </w:r>
      <w:r w:rsidRPr="004D0B52">
        <w:rPr>
          <w:i/>
          <w:iCs/>
          <w:color w:val="000000" w:themeColor="text1"/>
          <w:sz w:val="28"/>
          <w:szCs w:val="18"/>
          <w:lang w:val="ru-RU"/>
        </w:rPr>
        <w:t>(наименование ответчика)</w:t>
      </w:r>
      <w:r w:rsidRPr="004D0B52">
        <w:rPr>
          <w:color w:val="000000" w:themeColor="text1"/>
          <w:sz w:val="28"/>
          <w:szCs w:val="18"/>
          <w:lang w:val="ru-RU"/>
        </w:rPr>
        <w:t xml:space="preserve"> в лице </w:t>
      </w:r>
      <w:r w:rsidRPr="004D0B52">
        <w:rPr>
          <w:i/>
          <w:iCs/>
          <w:color w:val="000000" w:themeColor="text1"/>
          <w:sz w:val="28"/>
          <w:szCs w:val="18"/>
          <w:lang w:val="ru-RU"/>
        </w:rPr>
        <w:t>___________(наименование должности ФИО)</w:t>
      </w:r>
      <w:r w:rsidRPr="004D0B52">
        <w:rPr>
          <w:color w:val="000000" w:themeColor="text1"/>
          <w:sz w:val="28"/>
          <w:szCs w:val="18"/>
          <w:lang w:val="ru-RU"/>
        </w:rPr>
        <w:t xml:space="preserve">, действующего на основании доверенности №___ </w:t>
      </w:r>
      <w:proofErr w:type="gramStart"/>
      <w:r w:rsidRPr="004D0B52">
        <w:rPr>
          <w:color w:val="000000" w:themeColor="text1"/>
          <w:sz w:val="28"/>
          <w:szCs w:val="18"/>
          <w:lang w:val="ru-RU"/>
        </w:rPr>
        <w:t>от</w:t>
      </w:r>
      <w:proofErr w:type="gramEnd"/>
      <w:r w:rsidRPr="004D0B52">
        <w:rPr>
          <w:color w:val="000000" w:themeColor="text1"/>
          <w:sz w:val="28"/>
          <w:szCs w:val="18"/>
          <w:lang w:val="ru-RU"/>
        </w:rPr>
        <w:t xml:space="preserve"> ________ </w:t>
      </w:r>
      <w:proofErr w:type="gramStart"/>
      <w:r w:rsidRPr="004D0B52">
        <w:rPr>
          <w:color w:val="000000" w:themeColor="text1"/>
          <w:sz w:val="28"/>
          <w:szCs w:val="18"/>
          <w:lang w:val="ru-RU"/>
        </w:rPr>
        <w:t>с</w:t>
      </w:r>
      <w:proofErr w:type="gramEnd"/>
      <w:r w:rsidRPr="004D0B52">
        <w:rPr>
          <w:color w:val="000000" w:themeColor="text1"/>
          <w:sz w:val="28"/>
          <w:szCs w:val="18"/>
          <w:lang w:val="ru-RU"/>
        </w:rPr>
        <w:t xml:space="preserve"> правом заключения соглашения о примирении, с другой стороны, руководствуясь статьей 157 Хозяйственного процессуального кодекса Республики Беларусь, заключили</w:t>
      </w:r>
      <w:r w:rsidRPr="004D0B52">
        <w:rPr>
          <w:b/>
          <w:color w:val="000000" w:themeColor="text1"/>
          <w:sz w:val="28"/>
          <w:szCs w:val="18"/>
          <w:lang w:val="ru-RU"/>
        </w:rPr>
        <w:t xml:space="preserve"> </w:t>
      </w:r>
      <w:r w:rsidRPr="004D0B52">
        <w:rPr>
          <w:color w:val="000000" w:themeColor="text1"/>
          <w:sz w:val="28"/>
          <w:szCs w:val="18"/>
          <w:lang w:val="ru-RU"/>
        </w:rPr>
        <w:t>настоящее</w:t>
      </w:r>
      <w:r w:rsidRPr="004D0B52">
        <w:rPr>
          <w:b/>
          <w:color w:val="000000" w:themeColor="text1"/>
          <w:sz w:val="28"/>
          <w:szCs w:val="18"/>
          <w:lang w:val="ru-RU"/>
        </w:rPr>
        <w:t xml:space="preserve"> </w:t>
      </w:r>
      <w:r w:rsidRPr="004D0B52">
        <w:rPr>
          <w:color w:val="000000" w:themeColor="text1"/>
          <w:sz w:val="28"/>
          <w:szCs w:val="18"/>
          <w:lang w:val="ru-RU"/>
        </w:rPr>
        <w:t>соглашение о нижеследующем:</w:t>
      </w:r>
    </w:p>
    <w:p w:rsidR="004D0B52" w:rsidRPr="004D0B52" w:rsidRDefault="004D0B52" w:rsidP="004D0B5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18"/>
          <w:lang w:val="ru-RU"/>
        </w:rPr>
      </w:pPr>
      <w:r w:rsidRPr="004D0B52">
        <w:rPr>
          <w:color w:val="000000" w:themeColor="text1"/>
          <w:sz w:val="28"/>
          <w:szCs w:val="18"/>
          <w:lang w:val="ru-RU"/>
        </w:rPr>
        <w:t xml:space="preserve">1. Истец отказывается от исковых требований на сумму ______рублей (в том числе ________рублей долга, _____рублей процентов за пользование чужими денежными средствами) в связи с оплатой ответчиком долга после открытия примирительной процедуры согласно платёжному поручению № _____ </w:t>
      </w:r>
      <w:proofErr w:type="gramStart"/>
      <w:r w:rsidRPr="004D0B52">
        <w:rPr>
          <w:color w:val="000000" w:themeColor="text1"/>
          <w:sz w:val="28"/>
          <w:szCs w:val="18"/>
          <w:lang w:val="ru-RU"/>
        </w:rPr>
        <w:t>от</w:t>
      </w:r>
      <w:proofErr w:type="gramEnd"/>
      <w:r w:rsidRPr="004D0B52">
        <w:rPr>
          <w:color w:val="000000" w:themeColor="text1"/>
          <w:sz w:val="28"/>
          <w:szCs w:val="18"/>
          <w:lang w:val="ru-RU"/>
        </w:rPr>
        <w:t xml:space="preserve"> ____.</w:t>
      </w:r>
    </w:p>
    <w:p w:rsidR="004D0B52" w:rsidRPr="004D0B52" w:rsidRDefault="004D0B52" w:rsidP="004D0B5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18"/>
          <w:lang w:val="ru-RU"/>
        </w:rPr>
      </w:pPr>
      <w:r w:rsidRPr="004D0B52">
        <w:rPr>
          <w:color w:val="000000" w:themeColor="text1"/>
          <w:sz w:val="28"/>
          <w:szCs w:val="18"/>
          <w:lang w:val="ru-RU"/>
        </w:rPr>
        <w:t xml:space="preserve">2. Ответчик признаёт исковые требования истца о взыскании _______ рублей процентов за пользование чужими денежными средствами, ______ рублей в возмещение расходов по оплате юридических услуг, ________ рублей в возмещение расходов по оплате государственной пошлины и оплачивает указанные суммы в срок </w:t>
      </w:r>
      <w:proofErr w:type="gramStart"/>
      <w:r w:rsidRPr="004D0B52">
        <w:rPr>
          <w:color w:val="000000" w:themeColor="text1"/>
          <w:sz w:val="28"/>
          <w:szCs w:val="18"/>
          <w:lang w:val="ru-RU"/>
        </w:rPr>
        <w:t>до</w:t>
      </w:r>
      <w:proofErr w:type="gramEnd"/>
      <w:r w:rsidRPr="004D0B52">
        <w:rPr>
          <w:color w:val="000000" w:themeColor="text1"/>
          <w:sz w:val="28"/>
          <w:szCs w:val="18"/>
          <w:lang w:val="ru-RU"/>
        </w:rPr>
        <w:t xml:space="preserve"> ______________.</w:t>
      </w:r>
    </w:p>
    <w:p w:rsidR="004D0B52" w:rsidRPr="004D0B52" w:rsidRDefault="004D0B52" w:rsidP="004D0B5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18"/>
          <w:lang w:val="ru-RU"/>
        </w:rPr>
      </w:pPr>
      <w:r w:rsidRPr="004D0B52">
        <w:rPr>
          <w:color w:val="000000" w:themeColor="text1"/>
          <w:sz w:val="28"/>
          <w:szCs w:val="18"/>
          <w:lang w:val="ru-RU"/>
        </w:rPr>
        <w:t xml:space="preserve">3. </w:t>
      </w:r>
      <w:proofErr w:type="gramStart"/>
      <w:r w:rsidRPr="004D0B52">
        <w:rPr>
          <w:color w:val="000000" w:themeColor="text1"/>
          <w:sz w:val="28"/>
          <w:szCs w:val="18"/>
          <w:lang w:val="ru-RU"/>
        </w:rPr>
        <w:t>В случае если соглашение о примирении не исполняется в порядке и сроки, определённые в нём, суд, рассматривающий экономические дела, по заявлению заинтересованной стороны выдаёт исполнительный документ, при этом со стороны, не исполнившей добровольно мировое соглашение, взыскивается сумма государственной пошлины, возвращенная истцу в соответствии с подпунктом 4.2.5 пункта 4 статьи 292 Налогового Кодекса».</w:t>
      </w:r>
      <w:proofErr w:type="gramEnd"/>
    </w:p>
    <w:p w:rsidR="004D0B52" w:rsidRPr="004D0B52" w:rsidRDefault="004D0B52" w:rsidP="004D0B52">
      <w:pPr>
        <w:widowControl w:val="0"/>
        <w:shd w:val="clear" w:color="auto" w:fill="FFFFFF"/>
        <w:tabs>
          <w:tab w:val="left" w:pos="426"/>
          <w:tab w:val="left" w:pos="878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18"/>
          <w:lang w:val="ru-RU"/>
        </w:rPr>
      </w:pPr>
      <w:r w:rsidRPr="004D0B52">
        <w:rPr>
          <w:color w:val="000000" w:themeColor="text1"/>
          <w:sz w:val="28"/>
          <w:szCs w:val="18"/>
          <w:lang w:val="ru-RU"/>
        </w:rPr>
        <w:t>Лицам, участвующим в деле, известно, что:</w:t>
      </w:r>
    </w:p>
    <w:p w:rsidR="004D0B52" w:rsidRPr="004D0B52" w:rsidRDefault="004D0B52" w:rsidP="004D0B52">
      <w:pPr>
        <w:widowControl w:val="0"/>
        <w:shd w:val="clear" w:color="auto" w:fill="FFFFFF"/>
        <w:tabs>
          <w:tab w:val="left" w:pos="426"/>
          <w:tab w:val="left" w:pos="878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18"/>
          <w:lang w:val="ru-RU"/>
        </w:rPr>
      </w:pPr>
      <w:r w:rsidRPr="004D0B52">
        <w:rPr>
          <w:color w:val="000000" w:themeColor="text1"/>
          <w:sz w:val="28"/>
          <w:szCs w:val="18"/>
          <w:lang w:val="ru-RU"/>
        </w:rPr>
        <w:t>- вторичное обращение в экономический суд по спору между теми же лицами, о том же предмете и по тем основаниям не допускается.</w:t>
      </w:r>
    </w:p>
    <w:p w:rsidR="004D0B52" w:rsidRPr="004D0B52" w:rsidRDefault="004D0B52" w:rsidP="004D0B52">
      <w:pPr>
        <w:widowControl w:val="0"/>
        <w:shd w:val="clear" w:color="auto" w:fill="FFFFFF"/>
        <w:tabs>
          <w:tab w:val="left" w:pos="426"/>
          <w:tab w:val="left" w:pos="878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18"/>
          <w:lang w:val="ru-RU"/>
        </w:rPr>
      </w:pPr>
      <w:r w:rsidRPr="004D0B52">
        <w:rPr>
          <w:color w:val="000000" w:themeColor="text1"/>
          <w:sz w:val="28"/>
          <w:szCs w:val="18"/>
          <w:lang w:val="ru-RU"/>
        </w:rPr>
        <w:t>- в соответствии с подпунктом 4.2.5 пункта 4 статьи 292 Налогового кодекса Республики Беларусь возвращается истцу 50</w:t>
      </w:r>
      <w:r>
        <w:rPr>
          <w:color w:val="000000" w:themeColor="text1"/>
          <w:sz w:val="28"/>
          <w:szCs w:val="18"/>
          <w:lang w:val="ru-RU"/>
        </w:rPr>
        <w:t xml:space="preserve"> </w:t>
      </w:r>
      <w:r w:rsidRPr="004D0B52">
        <w:rPr>
          <w:color w:val="000000" w:themeColor="text1"/>
          <w:sz w:val="28"/>
          <w:szCs w:val="18"/>
          <w:lang w:val="ru-RU"/>
        </w:rPr>
        <w:t>% государственной пошлины, уплаченной при подаче искового заявления и исчисленной исходя из суммы, урегулированной в примирительной процедуре, на основании выданной судом справки.</w:t>
      </w:r>
    </w:p>
    <w:p w:rsidR="004D0B52" w:rsidRPr="004D0B52" w:rsidRDefault="004D0B52" w:rsidP="004D0B52">
      <w:pPr>
        <w:widowControl w:val="0"/>
        <w:shd w:val="clear" w:color="auto" w:fill="FFFFFF"/>
        <w:tabs>
          <w:tab w:val="left" w:pos="426"/>
          <w:tab w:val="left" w:pos="893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18"/>
          <w:lang w:val="ru-RU"/>
        </w:rPr>
      </w:pPr>
      <w:r w:rsidRPr="004D0B52">
        <w:rPr>
          <w:color w:val="000000" w:themeColor="text1"/>
          <w:sz w:val="28"/>
          <w:szCs w:val="18"/>
          <w:lang w:val="ru-RU"/>
        </w:rPr>
        <w:t xml:space="preserve">- настоящее соглашение вступает в силу с момента его утверждения экономическим судом ____ </w:t>
      </w:r>
      <w:r w:rsidRPr="004D0B52">
        <w:rPr>
          <w:i/>
          <w:iCs/>
          <w:color w:val="000000" w:themeColor="text1"/>
          <w:sz w:val="28"/>
          <w:szCs w:val="18"/>
          <w:lang w:val="ru-RU"/>
        </w:rPr>
        <w:t>(наименование суда).</w:t>
      </w:r>
    </w:p>
    <w:p w:rsidR="004D0B52" w:rsidRPr="004D0B52" w:rsidRDefault="004D0B52" w:rsidP="004D0B5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18"/>
          <w:lang w:val="ru-RU"/>
        </w:rPr>
      </w:pPr>
      <w:r w:rsidRPr="004D0B52">
        <w:rPr>
          <w:color w:val="000000" w:themeColor="text1"/>
          <w:sz w:val="28"/>
          <w:szCs w:val="18"/>
          <w:lang w:val="ru-RU"/>
        </w:rPr>
        <w:t xml:space="preserve">Настоящее соглашение составлено в трех оригинальных экземплярах, которые имеют одинаковую силу: по одному для каждой из сторон, а также для материалов дела. </w:t>
      </w:r>
    </w:p>
    <w:p w:rsidR="004D0B52" w:rsidRPr="004D0B52" w:rsidRDefault="004D0B52" w:rsidP="004D0B5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18"/>
          <w:lang w:val="ru-RU"/>
        </w:rPr>
      </w:pPr>
      <w:r w:rsidRPr="004D0B52">
        <w:rPr>
          <w:color w:val="000000" w:themeColor="text1"/>
          <w:sz w:val="28"/>
          <w:szCs w:val="18"/>
          <w:lang w:val="ru-RU"/>
        </w:rPr>
        <w:lastRenderedPageBreak/>
        <w:t>Лица, участвующие в деле, просят суд рассмотреть в отсутствие их представителей вопрос о возобновлении производства по делу, завершении примирительной процедуры, проведении судебного разбирательства и утверждении заключённого соглашения, не настаивают на разбирательстве дела по существу.</w:t>
      </w:r>
    </w:p>
    <w:p w:rsidR="004D0B52" w:rsidRPr="004D0B52" w:rsidRDefault="004D0B52" w:rsidP="004D0B52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18"/>
          <w:lang w:val="ru-RU"/>
        </w:rPr>
      </w:pPr>
      <w:r w:rsidRPr="004D0B52">
        <w:rPr>
          <w:color w:val="000000" w:themeColor="text1"/>
          <w:sz w:val="28"/>
          <w:szCs w:val="18"/>
          <w:lang w:val="ru-RU"/>
        </w:rPr>
        <w:t>Лица, участвующие в деле, признают юридическую силу соглашения о примирении, заключённого посредством факсимильной связи, и направляют суду по почте подлинное соглашение.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5"/>
        <w:gridCol w:w="4775"/>
      </w:tblGrid>
      <w:tr w:rsidR="004D0B52" w:rsidRPr="004D0B52" w:rsidTr="00A0346E">
        <w:tc>
          <w:tcPr>
            <w:tcW w:w="4795" w:type="dxa"/>
            <w:hideMark/>
          </w:tcPr>
          <w:p w:rsidR="004D0B52" w:rsidRPr="004D0B52" w:rsidRDefault="004D0B52" w:rsidP="004D0B52">
            <w:pPr>
              <w:ind w:firstLine="0"/>
              <w:rPr>
                <w:bCs/>
                <w:color w:val="000000" w:themeColor="text1"/>
                <w:sz w:val="28"/>
                <w:szCs w:val="18"/>
                <w:lang w:val="ru-RU"/>
              </w:rPr>
            </w:pPr>
          </w:p>
          <w:p w:rsidR="004D0B52" w:rsidRDefault="004D0B52" w:rsidP="004D0B52">
            <w:pPr>
              <w:ind w:firstLine="0"/>
              <w:rPr>
                <w:bCs/>
                <w:color w:val="000000" w:themeColor="text1"/>
                <w:sz w:val="28"/>
                <w:szCs w:val="1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18"/>
                <w:lang w:val="ru-RU"/>
              </w:rPr>
              <w:t>Истец</w:t>
            </w:r>
            <w:r w:rsidRPr="004D0B52">
              <w:rPr>
                <w:bCs/>
                <w:color w:val="000000" w:themeColor="text1"/>
                <w:sz w:val="28"/>
                <w:szCs w:val="18"/>
              </w:rPr>
              <w:t>:</w:t>
            </w:r>
          </w:p>
          <w:p w:rsidR="004D0B52" w:rsidRPr="004D0B52" w:rsidRDefault="004D0B52" w:rsidP="004D0B52">
            <w:pPr>
              <w:ind w:firstLine="0"/>
              <w:rPr>
                <w:bCs/>
                <w:color w:val="000000" w:themeColor="text1"/>
                <w:sz w:val="28"/>
                <w:szCs w:val="18"/>
                <w:lang w:val="ru-RU"/>
              </w:rPr>
            </w:pPr>
            <w:r w:rsidRPr="004D0B52">
              <w:rPr>
                <w:i/>
                <w:iCs/>
                <w:color w:val="000000" w:themeColor="text1"/>
                <w:sz w:val="28"/>
                <w:szCs w:val="18"/>
                <w:lang w:val="ru-RU"/>
              </w:rPr>
              <w:t>(наименование истца)</w:t>
            </w:r>
          </w:p>
          <w:p w:rsidR="004D0B52" w:rsidRPr="004D0B52" w:rsidRDefault="004D0B52" w:rsidP="004D0B52">
            <w:pPr>
              <w:ind w:firstLine="0"/>
              <w:rPr>
                <w:bCs/>
                <w:color w:val="000000" w:themeColor="text1"/>
                <w:sz w:val="28"/>
                <w:szCs w:val="18"/>
                <w:lang w:val="ru-RU"/>
              </w:rPr>
            </w:pPr>
          </w:p>
          <w:p w:rsidR="004D0B52" w:rsidRPr="004D0B52" w:rsidRDefault="004D0B52" w:rsidP="004D0B52">
            <w:pPr>
              <w:ind w:firstLine="0"/>
              <w:rPr>
                <w:bCs/>
                <w:color w:val="000000" w:themeColor="text1"/>
                <w:sz w:val="28"/>
                <w:szCs w:val="18"/>
                <w:lang w:val="ru-RU"/>
              </w:rPr>
            </w:pPr>
            <w:r w:rsidRPr="004D0B52">
              <w:rPr>
                <w:bCs/>
                <w:color w:val="000000" w:themeColor="text1"/>
                <w:sz w:val="28"/>
                <w:szCs w:val="18"/>
                <w:lang w:val="ru-RU"/>
              </w:rPr>
              <w:t>__</w:t>
            </w:r>
            <w:r>
              <w:rPr>
                <w:bCs/>
                <w:color w:val="000000" w:themeColor="text1"/>
                <w:sz w:val="28"/>
                <w:szCs w:val="18"/>
                <w:lang w:val="ru-RU"/>
              </w:rPr>
              <w:t>___</w:t>
            </w:r>
            <w:r w:rsidRPr="004D0B52">
              <w:rPr>
                <w:bCs/>
                <w:color w:val="000000" w:themeColor="text1"/>
                <w:sz w:val="28"/>
                <w:szCs w:val="18"/>
                <w:lang w:val="ru-RU"/>
              </w:rPr>
              <w:t xml:space="preserve">_________ </w:t>
            </w:r>
            <w:r>
              <w:rPr>
                <w:bCs/>
                <w:i/>
                <w:iCs/>
                <w:color w:val="000000" w:themeColor="text1"/>
                <w:sz w:val="28"/>
                <w:szCs w:val="18"/>
                <w:lang w:val="ru-RU"/>
              </w:rPr>
              <w:t>/</w:t>
            </w:r>
            <w:r w:rsidRPr="004D0B52">
              <w:rPr>
                <w:bCs/>
                <w:i/>
                <w:iCs/>
                <w:color w:val="000000" w:themeColor="text1"/>
                <w:sz w:val="28"/>
                <w:szCs w:val="18"/>
                <w:lang w:val="ru-RU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8"/>
                <w:szCs w:val="18"/>
                <w:lang w:val="ru-RU"/>
              </w:rPr>
              <w:t>И.О. Фамилия</w:t>
            </w:r>
          </w:p>
        </w:tc>
        <w:tc>
          <w:tcPr>
            <w:tcW w:w="4775" w:type="dxa"/>
            <w:hideMark/>
          </w:tcPr>
          <w:p w:rsidR="004D0B52" w:rsidRPr="004D0B52" w:rsidRDefault="004D0B52" w:rsidP="004D0B52">
            <w:pPr>
              <w:ind w:firstLine="0"/>
              <w:rPr>
                <w:bCs/>
                <w:color w:val="000000" w:themeColor="text1"/>
                <w:sz w:val="28"/>
                <w:szCs w:val="18"/>
                <w:lang w:val="ru-RU"/>
              </w:rPr>
            </w:pPr>
          </w:p>
          <w:p w:rsidR="004D0B52" w:rsidRDefault="004D0B52" w:rsidP="004D0B52">
            <w:pPr>
              <w:ind w:firstLine="0"/>
              <w:rPr>
                <w:bCs/>
                <w:color w:val="000000" w:themeColor="text1"/>
                <w:sz w:val="28"/>
                <w:szCs w:val="1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18"/>
                <w:lang w:val="ru-RU"/>
              </w:rPr>
              <w:t>Ответчик</w:t>
            </w:r>
            <w:r w:rsidRPr="004D0B52">
              <w:rPr>
                <w:bCs/>
                <w:color w:val="000000" w:themeColor="text1"/>
                <w:sz w:val="28"/>
                <w:szCs w:val="18"/>
              </w:rPr>
              <w:t>:</w:t>
            </w:r>
          </w:p>
          <w:p w:rsidR="004D0B52" w:rsidRPr="004D0B52" w:rsidRDefault="004D0B52" w:rsidP="004D0B52">
            <w:pPr>
              <w:ind w:firstLine="0"/>
              <w:rPr>
                <w:bCs/>
                <w:color w:val="000000" w:themeColor="text1"/>
                <w:sz w:val="28"/>
                <w:szCs w:val="18"/>
                <w:lang w:val="ru-RU"/>
              </w:rPr>
            </w:pPr>
            <w:r w:rsidRPr="004D0B52">
              <w:rPr>
                <w:i/>
                <w:iCs/>
                <w:color w:val="000000" w:themeColor="text1"/>
                <w:sz w:val="28"/>
                <w:szCs w:val="18"/>
                <w:lang w:val="ru-RU"/>
              </w:rPr>
              <w:t>(наименование истца)</w:t>
            </w:r>
          </w:p>
          <w:p w:rsidR="004D0B52" w:rsidRPr="004D0B52" w:rsidRDefault="004D0B52" w:rsidP="004D0B52">
            <w:pPr>
              <w:ind w:firstLine="0"/>
              <w:rPr>
                <w:bCs/>
                <w:color w:val="000000" w:themeColor="text1"/>
                <w:sz w:val="28"/>
                <w:szCs w:val="18"/>
                <w:lang w:val="ru-RU"/>
              </w:rPr>
            </w:pPr>
          </w:p>
          <w:p w:rsidR="004D0B52" w:rsidRPr="004D0B52" w:rsidRDefault="004D0B52" w:rsidP="004D0B52">
            <w:pPr>
              <w:ind w:firstLine="0"/>
              <w:rPr>
                <w:bCs/>
                <w:color w:val="000000" w:themeColor="text1"/>
                <w:sz w:val="28"/>
                <w:szCs w:val="18"/>
                <w:lang w:val="ru-RU"/>
              </w:rPr>
            </w:pPr>
            <w:r w:rsidRPr="004D0B52">
              <w:rPr>
                <w:bCs/>
                <w:color w:val="000000" w:themeColor="text1"/>
                <w:sz w:val="28"/>
                <w:szCs w:val="18"/>
                <w:lang w:val="ru-RU"/>
              </w:rPr>
              <w:t>__</w:t>
            </w:r>
            <w:r>
              <w:rPr>
                <w:bCs/>
                <w:color w:val="000000" w:themeColor="text1"/>
                <w:sz w:val="28"/>
                <w:szCs w:val="18"/>
                <w:lang w:val="ru-RU"/>
              </w:rPr>
              <w:t>___</w:t>
            </w:r>
            <w:r w:rsidRPr="004D0B52">
              <w:rPr>
                <w:bCs/>
                <w:color w:val="000000" w:themeColor="text1"/>
                <w:sz w:val="28"/>
                <w:szCs w:val="18"/>
                <w:lang w:val="ru-RU"/>
              </w:rPr>
              <w:t xml:space="preserve">_________ </w:t>
            </w:r>
            <w:r>
              <w:rPr>
                <w:bCs/>
                <w:i/>
                <w:iCs/>
                <w:color w:val="000000" w:themeColor="text1"/>
                <w:sz w:val="28"/>
                <w:szCs w:val="18"/>
                <w:lang w:val="ru-RU"/>
              </w:rPr>
              <w:t>/</w:t>
            </w:r>
            <w:r w:rsidRPr="004D0B52">
              <w:rPr>
                <w:bCs/>
                <w:i/>
                <w:iCs/>
                <w:color w:val="000000" w:themeColor="text1"/>
                <w:sz w:val="28"/>
                <w:szCs w:val="18"/>
                <w:lang w:val="ru-RU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8"/>
                <w:szCs w:val="18"/>
                <w:lang w:val="ru-RU"/>
              </w:rPr>
              <w:t>И.О. Фамилия</w:t>
            </w:r>
          </w:p>
        </w:tc>
      </w:tr>
    </w:tbl>
    <w:p w:rsidR="004D0B52" w:rsidRPr="004D0B52" w:rsidRDefault="004D0B52" w:rsidP="004D0B52">
      <w:pPr>
        <w:ind w:firstLine="708"/>
        <w:rPr>
          <w:i/>
          <w:color w:val="000000" w:themeColor="text1"/>
          <w:sz w:val="22"/>
          <w:lang w:val="ru-RU"/>
        </w:rPr>
      </w:pPr>
      <w:r w:rsidRPr="004D0B52">
        <w:rPr>
          <w:i/>
          <w:color w:val="000000" w:themeColor="text1"/>
          <w:sz w:val="22"/>
          <w:lang w:val="ru-RU"/>
        </w:rPr>
        <w:t>(подпись)</w:t>
      </w:r>
      <w:r>
        <w:rPr>
          <w:i/>
          <w:color w:val="000000" w:themeColor="text1"/>
          <w:sz w:val="22"/>
          <w:lang w:val="ru-RU"/>
        </w:rPr>
        <w:tab/>
      </w:r>
      <w:r>
        <w:rPr>
          <w:i/>
          <w:color w:val="000000" w:themeColor="text1"/>
          <w:sz w:val="22"/>
          <w:lang w:val="ru-RU"/>
        </w:rPr>
        <w:tab/>
      </w:r>
      <w:r>
        <w:rPr>
          <w:i/>
          <w:color w:val="000000" w:themeColor="text1"/>
          <w:sz w:val="22"/>
          <w:lang w:val="ru-RU"/>
        </w:rPr>
        <w:tab/>
      </w:r>
      <w:r>
        <w:rPr>
          <w:i/>
          <w:color w:val="000000" w:themeColor="text1"/>
          <w:sz w:val="22"/>
          <w:lang w:val="ru-RU"/>
        </w:rPr>
        <w:tab/>
      </w:r>
      <w:r>
        <w:rPr>
          <w:i/>
          <w:color w:val="000000" w:themeColor="text1"/>
          <w:sz w:val="22"/>
          <w:lang w:val="ru-RU"/>
        </w:rPr>
        <w:tab/>
        <w:t xml:space="preserve">        </w:t>
      </w:r>
      <w:r w:rsidRPr="004D0B52">
        <w:rPr>
          <w:i/>
          <w:color w:val="000000" w:themeColor="text1"/>
          <w:sz w:val="22"/>
          <w:lang w:val="ru-RU"/>
        </w:rPr>
        <w:t>(подпись)</w:t>
      </w:r>
    </w:p>
    <w:p w:rsidR="007210EC" w:rsidRPr="004D0B52" w:rsidRDefault="007210EC">
      <w:pPr>
        <w:rPr>
          <w:color w:val="000000" w:themeColor="text1"/>
          <w:lang w:val="ru-RU"/>
        </w:rPr>
      </w:pPr>
    </w:p>
    <w:sectPr w:rsidR="007210EC" w:rsidRPr="004D0B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52"/>
    <w:rsid w:val="004D0B52"/>
    <w:rsid w:val="007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52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B5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52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B5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2020-04-23T12:36:00Z</dcterms:created>
  <dcterms:modified xsi:type="dcterms:W3CDTF">2020-04-23T12:39:00Z</dcterms:modified>
</cp:coreProperties>
</file>