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65" w:rsidRPr="00F81D65" w:rsidRDefault="00F81D65" w:rsidP="00F81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65" w:rsidRPr="00F81D65" w:rsidRDefault="00F81D65" w:rsidP="00F81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D65">
        <w:rPr>
          <w:rFonts w:ascii="Times New Roman" w:hAnsi="Times New Roman" w:cs="Times New Roman"/>
          <w:b/>
          <w:i/>
          <w:sz w:val="24"/>
          <w:szCs w:val="24"/>
        </w:rPr>
        <w:t>Образец протокола согласования разногласий к договору поставки</w:t>
      </w:r>
    </w:p>
    <w:p w:rsidR="00F81D65" w:rsidRPr="00F81D65" w:rsidRDefault="00F81D65" w:rsidP="00F81D6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1D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 СОГЛАСОВАНИЯ РАЗНОГЛАСИЙ </w:t>
      </w:r>
    </w:p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1D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поставки № 35 от 23.09.2016 г. </w:t>
      </w:r>
    </w:p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1D6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 Поставщиком и Покупателем</w:t>
      </w:r>
    </w:p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5"/>
        <w:gridCol w:w="4784"/>
      </w:tblGrid>
      <w:tr w:rsidR="00F81D65" w:rsidRPr="00F81D65" w:rsidTr="00CB3E7F">
        <w:tc>
          <w:tcPr>
            <w:tcW w:w="4855" w:type="dxa"/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Минск</w:t>
            </w:r>
          </w:p>
        </w:tc>
        <w:tc>
          <w:tcPr>
            <w:tcW w:w="4784" w:type="dxa"/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«24»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</w:tr>
    </w:tbl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586"/>
        <w:gridCol w:w="2217"/>
        <w:gridCol w:w="1970"/>
        <w:gridCol w:w="2250"/>
      </w:tblGrid>
      <w:tr w:rsidR="00F81D65" w:rsidRPr="00F81D65" w:rsidTr="00CB3E7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пункта Договора поставки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редакции Поставщика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редакции Покупателя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Согласованная редакция</w:t>
            </w:r>
          </w:p>
        </w:tc>
      </w:tr>
      <w:tr w:rsidR="00F81D65" w:rsidRPr="00F81D65" w:rsidTr="00CB3E7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D65" w:rsidRPr="00F81D65" w:rsidTr="00CB3E7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D65" w:rsidRPr="00F81D65" w:rsidTr="00CB3E7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D65" w:rsidRPr="00F81D65" w:rsidTr="00CB3E7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D65" w:rsidRPr="00F81D65" w:rsidTr="00CB3E7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1D65">
        <w:rPr>
          <w:rFonts w:ascii="Times New Roman" w:eastAsiaTheme="minorHAnsi" w:hAnsi="Times New Roman" w:cs="Times New Roman"/>
          <w:sz w:val="24"/>
          <w:szCs w:val="24"/>
          <w:lang w:eastAsia="en-US"/>
        </w:rPr>
        <w:t>С момента подписания обеими сторонами настоящего протокола согласования разногласий договор поставки № 35 от 23.09.2016 г. считается заключенным в согласованной редакции.</w:t>
      </w:r>
    </w:p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1D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Настоящий протокол согласования разногласий составлен в двух экземплярах, имеющих одинаковую юридическую силу, по одному для каждой из сторон.</w:t>
      </w:r>
    </w:p>
    <w:p w:rsidR="00F81D65" w:rsidRPr="00F81D65" w:rsidRDefault="00F81D65" w:rsidP="00F81D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9"/>
        <w:gridCol w:w="4770"/>
      </w:tblGrid>
      <w:tr w:rsidR="00F81D65" w:rsidRPr="00F81D65" w:rsidTr="00CB3E7F">
        <w:tc>
          <w:tcPr>
            <w:tcW w:w="4869" w:type="dxa"/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Поставщик</w:t>
            </w:r>
          </w:p>
        </w:tc>
        <w:tc>
          <w:tcPr>
            <w:tcW w:w="4770" w:type="dxa"/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Покупатель</w:t>
            </w:r>
          </w:p>
        </w:tc>
      </w:tr>
      <w:tr w:rsidR="00F81D65" w:rsidRPr="00F81D65" w:rsidTr="00CB3E7F">
        <w:tc>
          <w:tcPr>
            <w:tcW w:w="4869" w:type="dxa"/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 (_____________)</w:t>
            </w:r>
          </w:p>
        </w:tc>
        <w:tc>
          <w:tcPr>
            <w:tcW w:w="4770" w:type="dxa"/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 (_____________)</w:t>
            </w:r>
          </w:p>
        </w:tc>
      </w:tr>
      <w:tr w:rsidR="00F81D65" w:rsidRPr="00F81D65" w:rsidTr="00CB3E7F">
        <w:tc>
          <w:tcPr>
            <w:tcW w:w="4869" w:type="dxa"/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70" w:type="dxa"/>
          </w:tcPr>
          <w:p w:rsidR="00F81D65" w:rsidRPr="00F81D65" w:rsidRDefault="00F81D65" w:rsidP="00F81D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1D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000000" w:rsidRPr="00F81D65" w:rsidRDefault="00F81D65" w:rsidP="00F8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8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1D65"/>
    <w:rsid w:val="00F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679</Characters>
  <Application>Microsoft Office Word</Application>
  <DocSecurity>0</DocSecurity>
  <Lines>15</Lines>
  <Paragraphs>5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2017-07-18T09:15:00Z</dcterms:created>
  <dcterms:modified xsi:type="dcterms:W3CDTF">2017-07-18T09:25:00Z</dcterms:modified>
</cp:coreProperties>
</file>