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ОБРАЗЕЦ ЗАПИСИ В ТРУДОВОЙ КНИЖКЕ О ПРЕКРАЩЕНИИ СРОЧНОГО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ТРУДОВОГО ДОГОВОРА ПО ТРЕБОВАНИЮ РАБОТНИКА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ЕГО БОЛЕЗНИ (ИНВАЛИДНОСТИ)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82.0" w:type="dxa"/>
        <w:jc w:val="left"/>
        <w:tblInd w:w="62.0" w:type="pct"/>
        <w:tblLayout w:type="fixed"/>
        <w:tblLook w:val="0000"/>
      </w:tblPr>
      <w:tblGrid>
        <w:gridCol w:w="1235"/>
        <w:gridCol w:w="1170"/>
        <w:gridCol w:w="1365"/>
        <w:gridCol w:w="1170"/>
        <w:gridCol w:w="1780"/>
        <w:gridCol w:w="1620"/>
        <w:gridCol w:w="2160"/>
        <w:gridCol w:w="2782"/>
        <w:tblGridChange w:id="0">
          <w:tblGrid>
            <w:gridCol w:w="1235"/>
            <w:gridCol w:w="1170"/>
            <w:gridCol w:w="1365"/>
            <w:gridCol w:w="1170"/>
            <w:gridCol w:w="1780"/>
            <w:gridCol w:w="1620"/>
            <w:gridCol w:w="2160"/>
            <w:gridCol w:w="2782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Звесткi аб працы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 работе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Нумар запiсу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Номер записи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Звесткi аб прыёме на працу, пераводзе на iншую працу, звальненнi (з указаннем прычын i са спасылкай на артыкул, пункт заканадаўчага акта)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 приеме на работу, переводе на другую работу, увольнении (с указанием причин и со ссылкой на статью, пункт законодательного акта)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падставе чаго ўнесены запiс (назва дакумента, яго дата i нумар)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основании чего внесена запись (название документа, его дата и номер)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чысло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месяц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месяц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 с ограниченной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ответственностью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Ромашка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Принят на должность юрисконсульта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от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квалификационной категории в юридический отдел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заключением срочного трудового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договора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Уволен по требованию работника в связи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от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болезнью (инвалидностью),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27.10.20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192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препятствующей выполнению работы,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пункт 3 части 2 статьи 35 Трудового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кодекса Республики Беларусь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Сидоров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" w:top="1133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/>
      <w:sz w:val="20"/>
      <w:szCs w:val="20"/>
    </w:rPr>
  </w:style>
  <w:style w:type="paragraph" w:styleId="ConsPlusNonformat" w:customStyle="1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hAnsi="Courier New"/>
      <w:sz w:val="20"/>
      <w:szCs w:val="20"/>
    </w:rPr>
  </w:style>
  <w:style w:type="paragraph" w:styleId="ConsPlusTitle" w:customStyle="1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/>
      <w:b w:val="1"/>
      <w:bCs w:val="1"/>
      <w:sz w:val="20"/>
      <w:szCs w:val="20"/>
    </w:rPr>
  </w:style>
  <w:style w:type="paragraph" w:styleId="ConsPlusCell" w:customStyle="1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hAnsi="Courier New"/>
      <w:sz w:val="20"/>
      <w:szCs w:val="20"/>
    </w:rPr>
  </w:style>
  <w:style w:type="paragraph" w:styleId="ConsPlusDocList" w:customStyle="1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hAnsi="Courier New"/>
      <w:sz w:val="20"/>
      <w:szCs w:val="20"/>
    </w:rPr>
  </w:style>
  <w:style w:type="paragraph" w:styleId="ConsPlusTitlePage" w:customStyle="1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cs="Tahoma" w:hAnsi="Tahoma"/>
      <w:sz w:val="20"/>
      <w:szCs w:val="20"/>
    </w:rPr>
  </w:style>
  <w:style w:type="paragraph" w:styleId="ConsPlusJurTerm" w:customStyle="1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cs="Tahoma" w:hAnsi="Tahoma"/>
      <w:sz w:val="26"/>
      <w:szCs w:val="26"/>
    </w:rPr>
  </w:style>
  <w:style w:type="paragraph" w:styleId="ConsPlusTextList" w:customStyle="1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/>
      <w:sz w:val="20"/>
      <w:szCs w:val="20"/>
    </w:rPr>
  </w:style>
  <w:style w:type="paragraph" w:styleId="ConsPlusTextList1" w:customStyle="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lW74FFGcxPls5cShNzbwwiJB6A==">AMUW2mXicSIE312GkY0cny4XLpGCNXNENXUt1PzWGBObnPTCGOquoZhGaBYKL0UIN3uKWmCTopqjb1suQc6xzFd8YrSLGld1pdcIJ8O/cN8vRCI4YASFwpc=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2022-02-03T16:02:00Z</dcterms:created>
  <dc:creator>laberka</dc:creator>
</cp:coreProperties>
</file>