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F6" w:rsidRPr="00397918" w:rsidRDefault="002958F6">
      <w:pPr>
        <w:pStyle w:val="newncpi0"/>
        <w:jc w:val="center"/>
      </w:pPr>
      <w:bookmarkStart w:id="0" w:name="_GoBack"/>
      <w:bookmarkEnd w:id="0"/>
      <w:r w:rsidRPr="00397918">
        <w:t>ФИРМЕННЫЙ БЛАНК ЮРИДИЧЕСКОГО ЛИЦА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sz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3131"/>
        <w:gridCol w:w="6267"/>
      </w:tblGrid>
      <w:tr w:rsidR="002958F6" w:rsidRPr="0039791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newncpi0"/>
              <w:jc w:val="left"/>
            </w:pPr>
            <w:r w:rsidRPr="00397918"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 w:rsidP="00397918">
            <w:pPr>
              <w:pStyle w:val="newncpi0"/>
              <w:jc w:val="left"/>
            </w:pPr>
            <w:r w:rsidRPr="00397918">
              <w:rPr>
                <w:iCs/>
              </w:rPr>
              <w:t>Главное управление валютного регулирования и валютного контроля Национального банка Республики Беларусь</w:t>
            </w:r>
          </w:p>
        </w:tc>
      </w:tr>
      <w:tr w:rsidR="002958F6" w:rsidRPr="00397918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newncpi0"/>
              <w:jc w:val="right"/>
            </w:pPr>
            <w:r w:rsidRPr="00397918">
              <w:rPr>
                <w:iCs/>
              </w:rPr>
              <w:t>Заявитель  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newncpi0"/>
              <w:jc w:val="left"/>
            </w:pPr>
            <w:r w:rsidRPr="00397918">
              <w:t>___________________________________________________</w:t>
            </w:r>
          </w:p>
        </w:tc>
      </w:tr>
      <w:tr w:rsidR="002958F6" w:rsidRPr="00397918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undline"/>
              <w:rPr>
                <w:sz w:val="24"/>
                <w:szCs w:val="24"/>
              </w:rPr>
            </w:pPr>
            <w:r w:rsidRPr="00397918">
              <w:rPr>
                <w:sz w:val="24"/>
                <w:szCs w:val="24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undline"/>
              <w:ind w:firstLine="833"/>
              <w:rPr>
                <w:sz w:val="24"/>
                <w:szCs w:val="24"/>
              </w:rPr>
            </w:pPr>
            <w:r w:rsidRPr="00397918">
              <w:rPr>
                <w:iCs/>
                <w:sz w:val="24"/>
                <w:szCs w:val="24"/>
              </w:rPr>
              <w:t>(полное официальное наименование заявителя)</w:t>
            </w:r>
          </w:p>
        </w:tc>
      </w:tr>
      <w:tr w:rsidR="002958F6" w:rsidRPr="00397918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newncpi0"/>
              <w:jc w:val="left"/>
            </w:pPr>
            <w:r w:rsidRPr="00397918"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newncpi0"/>
              <w:jc w:val="left"/>
            </w:pPr>
            <w:r w:rsidRPr="00397918">
              <w:rPr>
                <w:iCs/>
              </w:rPr>
              <w:t>Юридический адрес:</w:t>
            </w:r>
            <w:r w:rsidRPr="00397918">
              <w:t xml:space="preserve"> ________________________________</w:t>
            </w:r>
            <w:r w:rsidRPr="00397918">
              <w:br/>
              <w:t>__________________________________________________</w:t>
            </w:r>
            <w:r w:rsidRPr="00397918">
              <w:br/>
            </w:r>
            <w:r w:rsidRPr="00397918">
              <w:rPr>
                <w:iCs/>
              </w:rPr>
              <w:t>Банковские реквизиты</w:t>
            </w:r>
            <w:r w:rsidRPr="00397918">
              <w:t xml:space="preserve"> ______________________________</w:t>
            </w:r>
            <w:r w:rsidRPr="00397918">
              <w:br/>
              <w:t>__________________________________________________</w:t>
            </w:r>
            <w:r w:rsidRPr="00397918">
              <w:br/>
            </w:r>
            <w:r w:rsidRPr="00397918">
              <w:rPr>
                <w:iCs/>
              </w:rPr>
              <w:t>Тел./факс</w:t>
            </w:r>
            <w:r w:rsidRPr="00397918">
              <w:t xml:space="preserve"> _________________________________________</w:t>
            </w:r>
          </w:p>
        </w:tc>
      </w:tr>
    </w:tbl>
    <w:p w:rsidR="002958F6" w:rsidRPr="00397918" w:rsidRDefault="002958F6">
      <w:pPr>
        <w:pStyle w:val="newncpi"/>
        <w:rPr>
          <w:rFonts w:ascii="Times New Roman" w:eastAsiaTheme="minorEastAsia" w:hAnsi="Times New Roman"/>
          <w:sz w:val="24"/>
        </w:rPr>
      </w:pPr>
      <w:r w:rsidRPr="00397918">
        <w:rPr>
          <w:rFonts w:ascii="Times New Roman" w:hAnsi="Times New Roman"/>
          <w:sz w:val="24"/>
        </w:rPr>
        <w:t> </w:t>
      </w:r>
    </w:p>
    <w:p w:rsidR="002958F6" w:rsidRPr="00397918" w:rsidRDefault="002958F6">
      <w:pPr>
        <w:pStyle w:val="newncpi0"/>
        <w:jc w:val="center"/>
      </w:pPr>
      <w:r w:rsidRPr="00397918">
        <w:rPr>
          <w:b/>
          <w:bCs/>
          <w:iCs/>
        </w:rPr>
        <w:t>Заявление о выдаче разрешения на продление срока</w:t>
      </w:r>
    </w:p>
    <w:p w:rsidR="002958F6" w:rsidRPr="00397918" w:rsidRDefault="002958F6">
      <w:pPr>
        <w:pStyle w:val="newncpi0"/>
        <w:jc w:val="center"/>
      </w:pPr>
      <w:r w:rsidRPr="00397918">
        <w:rPr>
          <w:b/>
          <w:bCs/>
          <w:iCs/>
        </w:rPr>
        <w:t>завершения внешнеторговой операции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sz w:val="24"/>
        </w:rPr>
        <w:t> 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proofErr w:type="gramStart"/>
      <w:r w:rsidRPr="00397918">
        <w:rPr>
          <w:rFonts w:ascii="Times New Roman" w:hAnsi="Times New Roman"/>
          <w:iCs/>
          <w:sz w:val="24"/>
        </w:rPr>
        <w:t>Между ООО «А» (резидент Республики Беларусь) и ЗАО «Б» (резидент Российской Федерации) _____________ 20__ г. был заключен внешнеторговый договор поставки № ХХХ/</w:t>
      </w:r>
      <w:r w:rsidR="00397918" w:rsidRPr="00397918">
        <w:rPr>
          <w:rFonts w:ascii="Times New Roman" w:hAnsi="Times New Roman"/>
          <w:iCs/>
          <w:sz w:val="24"/>
        </w:rPr>
        <w:t>1</w:t>
      </w:r>
      <w:r w:rsidRPr="00397918">
        <w:rPr>
          <w:rFonts w:ascii="Times New Roman" w:hAnsi="Times New Roman"/>
          <w:iCs/>
          <w:sz w:val="24"/>
        </w:rPr>
        <w:t xml:space="preserve"> (далее – Договор), в соответствии с которым ООО «А» обязалось поставить, а ЗАО «Б» принять и оплатить товар, количественные и качественные характеристики которого определены п. 1.1 Договора.</w:t>
      </w:r>
      <w:proofErr w:type="gramEnd"/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В соответствии с п. 2.2 Договора оплата поставленного товара должна быть произведена в полном объеме в течение 3 банковских дней со дня отгрузки товара получателю.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proofErr w:type="gramStart"/>
      <w:r w:rsidRPr="00397918">
        <w:rPr>
          <w:rFonts w:ascii="Times New Roman" w:hAnsi="Times New Roman"/>
          <w:iCs/>
          <w:sz w:val="24"/>
        </w:rPr>
        <w:t>Обязательства, предусмотренные п. 1.1–2.3 Договора, ООО «А» выполнило надлежащим образом, поставив товар ЗАО «Б» _____________ 20__ г. В свою очередь, ЗАО «Б» товар приняло, однако до настоящего времени не произвело надлежащим образом оплату.</w:t>
      </w:r>
      <w:proofErr w:type="gramEnd"/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 xml:space="preserve">Срок завершения внешнеторговой операции, осуществленной в рамках Договора, в соответствии с </w:t>
      </w:r>
      <w:proofErr w:type="spellStart"/>
      <w:r w:rsidRPr="00397918">
        <w:rPr>
          <w:rFonts w:ascii="Times New Roman" w:hAnsi="Times New Roman"/>
          <w:iCs/>
          <w:sz w:val="24"/>
        </w:rPr>
        <w:t>абз</w:t>
      </w:r>
      <w:proofErr w:type="spellEnd"/>
      <w:r w:rsidRPr="00397918">
        <w:rPr>
          <w:rFonts w:ascii="Times New Roman" w:hAnsi="Times New Roman"/>
          <w:iCs/>
          <w:sz w:val="24"/>
        </w:rPr>
        <w:t>. 2 подп. 1.4 Указа Президента Республики Беларусь от 27 марта 2008 г. № 178 «О порядке проведения и контроля внешнеторговых операций» истекает _____________ 20__ г.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Настоящим ООО «А» обращается с просьбой выдать разрешение Национального банка Республики Беларусь на продление срока завершения внешнеторговой операции в связи со следующими обстоятельствами.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____________ 20___ г. в экономический суд г. Минск</w:t>
      </w:r>
      <w:proofErr w:type="gramStart"/>
      <w:r w:rsidRPr="00397918">
        <w:rPr>
          <w:rFonts w:ascii="Times New Roman" w:hAnsi="Times New Roman"/>
          <w:iCs/>
          <w:sz w:val="24"/>
        </w:rPr>
        <w:t>а ООО</w:t>
      </w:r>
      <w:proofErr w:type="gramEnd"/>
      <w:r w:rsidRPr="00397918">
        <w:rPr>
          <w:rFonts w:ascii="Times New Roman" w:hAnsi="Times New Roman"/>
          <w:iCs/>
          <w:sz w:val="24"/>
        </w:rPr>
        <w:t xml:space="preserve"> «А» было подано исковое заявление о взыскании с ЗАО «Б» стоимости поставленного товара, пени и процентов за пользование чужими денежными средствами.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 xml:space="preserve">Определением экономического суда </w:t>
      </w:r>
      <w:proofErr w:type="gramStart"/>
      <w:r w:rsidRPr="00397918">
        <w:rPr>
          <w:rFonts w:ascii="Times New Roman" w:hAnsi="Times New Roman"/>
          <w:iCs/>
          <w:sz w:val="24"/>
        </w:rPr>
        <w:t>г</w:t>
      </w:r>
      <w:proofErr w:type="gramEnd"/>
      <w:r w:rsidRPr="00397918">
        <w:rPr>
          <w:rFonts w:ascii="Times New Roman" w:hAnsi="Times New Roman"/>
          <w:iCs/>
          <w:sz w:val="24"/>
        </w:rPr>
        <w:t>. Минска от _________ 20__ г. (копия прилагается) данное исковое заявление принято к рассмотрению, производство по делу возбуждено, подготовительное судебное заседание назначено на _________ 20__ г.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Факты неоднократного привлечения ООО «А» к административной ответственности за нарушение законодательства в области внешнеторговой деятельности в течение двенадцати месяцев, предшествующих дате настоящего обращения в Национальный банк Республики Беларусь, отсутствуют.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При проведении внешнеторговой операции, на продление сроков которой испрашивается разрешение, ООО «А» соблюдались требования валютного законодательства Республики Беларусь.</w:t>
      </w:r>
    </w:p>
    <w:p w:rsidR="002958F6" w:rsidRPr="00397918" w:rsidRDefault="002958F6">
      <w:pPr>
        <w:pStyle w:val="newncpi"/>
        <w:rPr>
          <w:rFonts w:ascii="Times New Roman" w:hAnsi="Times New Roman"/>
          <w:iCs/>
          <w:sz w:val="24"/>
        </w:rPr>
      </w:pPr>
      <w:proofErr w:type="gramStart"/>
      <w:r w:rsidRPr="00397918">
        <w:rPr>
          <w:rFonts w:ascii="Times New Roman" w:hAnsi="Times New Roman"/>
          <w:iCs/>
          <w:sz w:val="24"/>
        </w:rPr>
        <w:t xml:space="preserve">На основании изложенного в целях стимулирования развития национальной экономики, обеспечения хозяйственной деятельности ООО «А» и в соответствии с подп. 1.5 Указа Президента Республики Беларусь от 27 марта 2008 г. № 178 «О порядке проведения и контроля внешнеторговых операций», подп. 2.3, 2.4 постановления Совета Министров Республики Беларусь и Национального банка Республики Беларусь от 5 </w:t>
      </w:r>
      <w:r w:rsidRPr="00397918">
        <w:rPr>
          <w:rFonts w:ascii="Times New Roman" w:hAnsi="Times New Roman"/>
          <w:iCs/>
          <w:sz w:val="24"/>
        </w:rPr>
        <w:lastRenderedPageBreak/>
        <w:t>ноября 2011 г. № 1483/22 «Об установлении сроков</w:t>
      </w:r>
      <w:proofErr w:type="gramEnd"/>
      <w:r w:rsidRPr="00397918">
        <w:rPr>
          <w:rFonts w:ascii="Times New Roman" w:hAnsi="Times New Roman"/>
          <w:iCs/>
          <w:sz w:val="24"/>
        </w:rPr>
        <w:t xml:space="preserve"> завершения внешнеторговых операций по отдельным видам внешнеторговых договоров и </w:t>
      </w:r>
      <w:proofErr w:type="gramStart"/>
      <w:r w:rsidRPr="00397918">
        <w:rPr>
          <w:rFonts w:ascii="Times New Roman" w:hAnsi="Times New Roman"/>
          <w:iCs/>
          <w:sz w:val="24"/>
        </w:rPr>
        <w:t>условиях</w:t>
      </w:r>
      <w:proofErr w:type="gramEnd"/>
      <w:r w:rsidRPr="00397918">
        <w:rPr>
          <w:rFonts w:ascii="Times New Roman" w:hAnsi="Times New Roman"/>
          <w:iCs/>
          <w:sz w:val="24"/>
        </w:rPr>
        <w:t xml:space="preserve"> продления сроков завершения внешнеторговых операций»</w:t>
      </w:r>
      <w:r w:rsidR="00397918" w:rsidRPr="00397918">
        <w:rPr>
          <w:rFonts w:ascii="Times New Roman" w:hAnsi="Times New Roman"/>
          <w:iCs/>
          <w:sz w:val="24"/>
        </w:rPr>
        <w:t>,</w:t>
      </w:r>
    </w:p>
    <w:p w:rsidR="00397918" w:rsidRPr="00397918" w:rsidRDefault="00397918">
      <w:pPr>
        <w:pStyle w:val="newncpi"/>
        <w:rPr>
          <w:rFonts w:ascii="Times New Roman" w:hAnsi="Times New Roman"/>
          <w:sz w:val="24"/>
        </w:rPr>
      </w:pPr>
    </w:p>
    <w:p w:rsidR="002958F6" w:rsidRPr="00397918" w:rsidRDefault="002958F6">
      <w:pPr>
        <w:pStyle w:val="newncpi0"/>
        <w:rPr>
          <w:b/>
          <w:bCs/>
          <w:iCs/>
          <w:lang w:val="en-US"/>
        </w:rPr>
      </w:pPr>
      <w:r w:rsidRPr="00397918">
        <w:rPr>
          <w:b/>
          <w:bCs/>
          <w:iCs/>
        </w:rPr>
        <w:t>ПРОСИМ:</w:t>
      </w:r>
    </w:p>
    <w:p w:rsidR="00397918" w:rsidRPr="00397918" w:rsidRDefault="00397918">
      <w:pPr>
        <w:pStyle w:val="newncpi0"/>
        <w:rPr>
          <w:lang w:val="en-US"/>
        </w:rPr>
      </w:pP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1. Выдать разрешение Национального банка Республики Беларусь на продление срока завершения внешнеторговой операции.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2. В качестве срока завершения внешнеторговой операции просим установить дату _____________ 20__ г.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sz w:val="24"/>
        </w:rPr>
        <w:t> </w:t>
      </w:r>
    </w:p>
    <w:p w:rsidR="002958F6" w:rsidRPr="00397918" w:rsidRDefault="002958F6">
      <w:pPr>
        <w:pStyle w:val="newncpi0"/>
      </w:pPr>
      <w:r w:rsidRPr="00397918">
        <w:rPr>
          <w:iCs/>
        </w:rPr>
        <w:t>Приложение: копия внешнеторгового договора № ХХХ/1</w:t>
      </w:r>
      <w:r w:rsidR="00397918" w:rsidRPr="00397918">
        <w:rPr>
          <w:iCs/>
        </w:rPr>
        <w:t xml:space="preserve"> </w:t>
      </w:r>
      <w:r w:rsidRPr="00397918">
        <w:rPr>
          <w:iCs/>
        </w:rPr>
        <w:t>от ______________ 20__;</w:t>
      </w:r>
    </w:p>
    <w:p w:rsidR="002958F6" w:rsidRPr="00397918" w:rsidRDefault="002958F6">
      <w:pPr>
        <w:pStyle w:val="newncpi"/>
        <w:ind w:firstLine="1440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копия товарно-транспортной накладной № ХХХХ от _____________ 20__;</w:t>
      </w:r>
    </w:p>
    <w:p w:rsidR="002958F6" w:rsidRPr="00397918" w:rsidRDefault="002958F6">
      <w:pPr>
        <w:pStyle w:val="newncpi"/>
        <w:ind w:firstLine="1440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копия досудебной претензии от ______________ 20___;</w:t>
      </w:r>
    </w:p>
    <w:p w:rsidR="002958F6" w:rsidRPr="00397918" w:rsidRDefault="002958F6">
      <w:pPr>
        <w:pStyle w:val="newncpi"/>
        <w:ind w:firstLine="1440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копия искового заявления от ________________ 20___;</w:t>
      </w:r>
    </w:p>
    <w:p w:rsidR="002958F6" w:rsidRPr="00397918" w:rsidRDefault="002958F6">
      <w:pPr>
        <w:pStyle w:val="newncpi"/>
        <w:ind w:firstLine="1440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 xml:space="preserve">копия определения экономического суда </w:t>
      </w:r>
      <w:proofErr w:type="gramStart"/>
      <w:r w:rsidRPr="00397918">
        <w:rPr>
          <w:rFonts w:ascii="Times New Roman" w:hAnsi="Times New Roman"/>
          <w:iCs/>
          <w:sz w:val="24"/>
        </w:rPr>
        <w:t>г</w:t>
      </w:r>
      <w:proofErr w:type="gramEnd"/>
      <w:r w:rsidRPr="00397918">
        <w:rPr>
          <w:rFonts w:ascii="Times New Roman" w:hAnsi="Times New Roman"/>
          <w:iCs/>
          <w:sz w:val="24"/>
        </w:rPr>
        <w:t>. Минска от ___________ 20__;</w:t>
      </w:r>
    </w:p>
    <w:p w:rsidR="002958F6" w:rsidRPr="00397918" w:rsidRDefault="002958F6">
      <w:pPr>
        <w:pStyle w:val="newncpi"/>
        <w:ind w:firstLine="1440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 xml:space="preserve">копия уведомления ЗАО «Б» о невозможности исполнения обязательств </w:t>
      </w:r>
    </w:p>
    <w:p w:rsidR="002958F6" w:rsidRPr="00397918" w:rsidRDefault="002958F6">
      <w:pPr>
        <w:pStyle w:val="newncpi"/>
        <w:ind w:firstLine="1440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по внешнеторговому договору № ХХХ/1 от __________ 20__ в срок;</w:t>
      </w:r>
    </w:p>
    <w:p w:rsidR="002958F6" w:rsidRPr="00397918" w:rsidRDefault="002958F6">
      <w:pPr>
        <w:pStyle w:val="newncpi"/>
        <w:ind w:firstLine="1440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 xml:space="preserve">копии документов, подтверждающих полномочия на подписание </w:t>
      </w:r>
    </w:p>
    <w:p w:rsidR="002958F6" w:rsidRPr="00397918" w:rsidRDefault="002958F6">
      <w:pPr>
        <w:pStyle w:val="newncpi"/>
        <w:ind w:firstLine="1440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iCs/>
          <w:sz w:val="24"/>
        </w:rPr>
        <w:t>настоящего заявления.</w:t>
      </w:r>
    </w:p>
    <w:p w:rsidR="002958F6" w:rsidRPr="00397918" w:rsidRDefault="002958F6">
      <w:pPr>
        <w:pStyle w:val="newncpi"/>
        <w:rPr>
          <w:rFonts w:ascii="Times New Roman" w:hAnsi="Times New Roman"/>
          <w:sz w:val="24"/>
        </w:rPr>
      </w:pPr>
      <w:r w:rsidRPr="00397918">
        <w:rPr>
          <w:rFonts w:ascii="Times New Roman" w:hAnsi="Times New Roman"/>
          <w:sz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3372"/>
        <w:gridCol w:w="3848"/>
        <w:gridCol w:w="2178"/>
      </w:tblGrid>
      <w:tr w:rsidR="002958F6" w:rsidRPr="00397918">
        <w:trPr>
          <w:trHeight w:val="240"/>
        </w:trPr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newncpi0"/>
              <w:jc w:val="left"/>
            </w:pPr>
            <w:r w:rsidRPr="00397918">
              <w:rPr>
                <w:iCs/>
              </w:rPr>
              <w:t>С уважением,</w:t>
            </w:r>
            <w:r w:rsidRPr="00397918">
              <w:br/>
            </w:r>
            <w:r w:rsidRPr="00397918">
              <w:rPr>
                <w:iCs/>
              </w:rPr>
              <w:t>Директор ООО «А»</w:t>
            </w:r>
          </w:p>
        </w:tc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58F6" w:rsidRPr="00397918" w:rsidRDefault="002958F6">
            <w:pPr>
              <w:pStyle w:val="newncpi0"/>
              <w:jc w:val="left"/>
            </w:pPr>
            <w:r w:rsidRPr="00397918">
              <w:rPr>
                <w:iCs/>
              </w:rPr>
              <w:t>_____________________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58F6" w:rsidRPr="00397918" w:rsidRDefault="002958F6">
            <w:pPr>
              <w:pStyle w:val="newncpi0"/>
              <w:jc w:val="left"/>
            </w:pPr>
            <w:r w:rsidRPr="00397918">
              <w:rPr>
                <w:iCs/>
              </w:rPr>
              <w:t>И.И.Иванов</w:t>
            </w:r>
          </w:p>
        </w:tc>
      </w:tr>
      <w:tr w:rsidR="002958F6" w:rsidRPr="00397918">
        <w:trPr>
          <w:trHeight w:val="240"/>
        </w:trPr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table10"/>
              <w:rPr>
                <w:sz w:val="24"/>
                <w:szCs w:val="24"/>
              </w:rPr>
            </w:pPr>
            <w:r w:rsidRPr="0039791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undline"/>
              <w:rPr>
                <w:sz w:val="24"/>
                <w:szCs w:val="24"/>
              </w:rPr>
            </w:pPr>
            <w:r w:rsidRPr="00397918">
              <w:rPr>
                <w:iCs/>
                <w:sz w:val="24"/>
                <w:szCs w:val="24"/>
              </w:rPr>
              <w:t>(подпись, печать заявителя)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8F6" w:rsidRPr="00397918" w:rsidRDefault="002958F6">
            <w:pPr>
              <w:pStyle w:val="table10"/>
              <w:rPr>
                <w:sz w:val="24"/>
                <w:szCs w:val="24"/>
              </w:rPr>
            </w:pPr>
            <w:r w:rsidRPr="00397918">
              <w:rPr>
                <w:iCs/>
                <w:sz w:val="24"/>
                <w:szCs w:val="24"/>
              </w:rPr>
              <w:t> </w:t>
            </w:r>
          </w:p>
        </w:tc>
      </w:tr>
    </w:tbl>
    <w:p w:rsidR="00397918" w:rsidRPr="00397918" w:rsidRDefault="00397918" w:rsidP="005C263D">
      <w:pPr>
        <w:pStyle w:val="newncpi"/>
        <w:rPr>
          <w:rFonts w:ascii="Times New Roman" w:hAnsi="Times New Roman"/>
          <w:sz w:val="24"/>
        </w:rPr>
      </w:pPr>
    </w:p>
    <w:sectPr w:rsidR="00397918" w:rsidRPr="00397918" w:rsidSect="002958F6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18" w:rsidRDefault="00397918" w:rsidP="002958F6">
      <w:r>
        <w:separator/>
      </w:r>
    </w:p>
  </w:endnote>
  <w:endnote w:type="continuationSeparator" w:id="1">
    <w:p w:rsidR="00397918" w:rsidRDefault="00397918" w:rsidP="0029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18" w:rsidRPr="002958F6" w:rsidRDefault="00397918">
    <w:pPr>
      <w:pStyle w:val="af3"/>
      <w:rPr>
        <w:rFonts w:ascii="Times New Roman" w:hAnsi="Times New Roman"/>
        <w:sz w:val="24"/>
      </w:rPr>
    </w:pPr>
    <w:r w:rsidRPr="002958F6">
      <w:rPr>
        <w:rFonts w:ascii="Times New Roman" w:hAnsi="Times New Roman"/>
        <w:sz w:val="24"/>
      </w:rPr>
      <w:tab/>
    </w:r>
    <w:r w:rsidRPr="002958F6">
      <w:rPr>
        <w:rFonts w:ascii="Times New Roman" w:hAnsi="Times New Roman"/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18" w:rsidRDefault="00397918" w:rsidP="002958F6">
      <w:r>
        <w:separator/>
      </w:r>
    </w:p>
  </w:footnote>
  <w:footnote w:type="continuationSeparator" w:id="1">
    <w:p w:rsidR="00397918" w:rsidRDefault="00397918" w:rsidP="0029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18" w:rsidRDefault="0091510C" w:rsidP="00397918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9791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97918" w:rsidRDefault="0039791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18" w:rsidRPr="002958F6" w:rsidRDefault="0091510C" w:rsidP="00397918">
    <w:pPr>
      <w:pStyle w:val="af1"/>
      <w:framePr w:wrap="around" w:vAnchor="text" w:hAnchor="margin" w:xAlign="center" w:y="1"/>
      <w:rPr>
        <w:rStyle w:val="af5"/>
        <w:rFonts w:ascii="Times New Roman" w:hAnsi="Times New Roman"/>
        <w:sz w:val="24"/>
      </w:rPr>
    </w:pPr>
    <w:r w:rsidRPr="002958F6">
      <w:rPr>
        <w:rStyle w:val="af5"/>
        <w:rFonts w:ascii="Times New Roman" w:hAnsi="Times New Roman"/>
        <w:sz w:val="24"/>
      </w:rPr>
      <w:fldChar w:fldCharType="begin"/>
    </w:r>
    <w:r w:rsidR="00397918" w:rsidRPr="002958F6">
      <w:rPr>
        <w:rStyle w:val="af5"/>
        <w:rFonts w:ascii="Times New Roman" w:hAnsi="Times New Roman"/>
        <w:sz w:val="24"/>
      </w:rPr>
      <w:instrText xml:space="preserve">PAGE  </w:instrText>
    </w:r>
    <w:r w:rsidRPr="002958F6">
      <w:rPr>
        <w:rStyle w:val="af5"/>
        <w:rFonts w:ascii="Times New Roman" w:hAnsi="Times New Roman"/>
        <w:sz w:val="24"/>
      </w:rPr>
      <w:fldChar w:fldCharType="separate"/>
    </w:r>
    <w:r w:rsidR="005C263D">
      <w:rPr>
        <w:rStyle w:val="af5"/>
        <w:rFonts w:ascii="Times New Roman" w:hAnsi="Times New Roman"/>
        <w:noProof/>
        <w:sz w:val="24"/>
      </w:rPr>
      <w:t>2</w:t>
    </w:r>
    <w:r w:rsidRPr="002958F6">
      <w:rPr>
        <w:rStyle w:val="af5"/>
        <w:rFonts w:ascii="Times New Roman" w:hAnsi="Times New Roman"/>
        <w:sz w:val="24"/>
      </w:rPr>
      <w:fldChar w:fldCharType="end"/>
    </w:r>
  </w:p>
  <w:p w:rsidR="00397918" w:rsidRPr="002958F6" w:rsidRDefault="00397918">
    <w:pPr>
      <w:pStyle w:val="af1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F6"/>
    <w:rsid w:val="001F72AD"/>
    <w:rsid w:val="002958F6"/>
    <w:rsid w:val="00397918"/>
    <w:rsid w:val="003E3741"/>
    <w:rsid w:val="004B7399"/>
    <w:rsid w:val="004E57E1"/>
    <w:rsid w:val="0058228A"/>
    <w:rsid w:val="005C263D"/>
    <w:rsid w:val="00680D6E"/>
    <w:rsid w:val="007C09E4"/>
    <w:rsid w:val="0091510C"/>
    <w:rsid w:val="009D2ACF"/>
    <w:rsid w:val="00A11162"/>
    <w:rsid w:val="00A31FD2"/>
    <w:rsid w:val="00BD0419"/>
    <w:rsid w:val="00C17599"/>
    <w:rsid w:val="00CA5F23"/>
    <w:rsid w:val="00D91452"/>
    <w:rsid w:val="00E049EC"/>
    <w:rsid w:val="00F24930"/>
    <w:rsid w:val="00F45402"/>
    <w:rsid w:val="00FC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table10">
    <w:name w:val="table10"/>
    <w:basedOn w:val="a"/>
    <w:rsid w:val="002958F6"/>
    <w:pPr>
      <w:ind w:firstLine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2958F6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958F6"/>
    <w:pPr>
      <w:ind w:firstLine="0"/>
    </w:pPr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2958F6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2958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58F6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2958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958F6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295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table10">
    <w:name w:val="table10"/>
    <w:basedOn w:val="a"/>
    <w:rsid w:val="002958F6"/>
    <w:pPr>
      <w:ind w:firstLine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2958F6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958F6"/>
    <w:pPr>
      <w:ind w:firstLine="0"/>
    </w:pPr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2958F6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2958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58F6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2958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958F6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295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strelchyk</cp:lastModifiedBy>
  <cp:revision>3</cp:revision>
  <dcterms:created xsi:type="dcterms:W3CDTF">2018-03-27T14:00:00Z</dcterms:created>
  <dcterms:modified xsi:type="dcterms:W3CDTF">2018-04-04T13:07:00Z</dcterms:modified>
</cp:coreProperties>
</file>