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50" w:rsidRPr="007C73E3" w:rsidRDefault="00046850" w:rsidP="00046850">
      <w:pPr>
        <w:spacing w:after="0" w:line="360" w:lineRule="exact"/>
        <w:ind w:left="4536"/>
        <w:jc w:val="both"/>
        <w:rPr>
          <w:rFonts w:ascii="Times New Roman" w:hAnsi="Times New Roman" w:cs="Times New Roman"/>
          <w:sz w:val="24"/>
          <w:szCs w:val="24"/>
        </w:rPr>
      </w:pPr>
      <w:r>
        <w:rPr>
          <w:rFonts w:ascii="Times New Roman" w:hAnsi="Times New Roman" w:cs="Times New Roman"/>
          <w:sz w:val="24"/>
          <w:szCs w:val="24"/>
        </w:rPr>
        <w:t xml:space="preserve">В отдел принудительного исполнения Центрального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Минска</w:t>
      </w:r>
    </w:p>
    <w:p w:rsidR="00046850" w:rsidRDefault="00046850" w:rsidP="00046850">
      <w:pPr>
        <w:spacing w:after="0" w:line="360" w:lineRule="exact"/>
        <w:ind w:left="4536"/>
        <w:jc w:val="both"/>
        <w:rPr>
          <w:rFonts w:ascii="Times New Roman" w:hAnsi="Times New Roman" w:cs="Times New Roman"/>
          <w:sz w:val="24"/>
          <w:szCs w:val="24"/>
        </w:rPr>
      </w:pPr>
    </w:p>
    <w:p w:rsidR="00046850" w:rsidRDefault="00046850" w:rsidP="00046850">
      <w:pPr>
        <w:spacing w:after="0" w:line="360" w:lineRule="exact"/>
        <w:ind w:left="4536"/>
        <w:jc w:val="both"/>
        <w:rPr>
          <w:rFonts w:ascii="Times New Roman" w:hAnsi="Times New Roman" w:cs="Times New Roman"/>
          <w:sz w:val="24"/>
          <w:szCs w:val="24"/>
        </w:rPr>
      </w:pPr>
      <w:r>
        <w:rPr>
          <w:rFonts w:ascii="Times New Roman" w:hAnsi="Times New Roman" w:cs="Times New Roman"/>
          <w:sz w:val="24"/>
          <w:szCs w:val="24"/>
        </w:rPr>
        <w:t xml:space="preserve">Республика Беларусь,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w:t>
      </w:r>
    </w:p>
    <w:p w:rsidR="00046850" w:rsidRDefault="00046850" w:rsidP="00046850">
      <w:pPr>
        <w:spacing w:after="0" w:line="360" w:lineRule="exact"/>
        <w:ind w:left="4536"/>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Сурганова</w:t>
      </w:r>
      <w:proofErr w:type="spellEnd"/>
      <w:r>
        <w:rPr>
          <w:rFonts w:ascii="Times New Roman" w:hAnsi="Times New Roman" w:cs="Times New Roman"/>
          <w:sz w:val="24"/>
          <w:szCs w:val="24"/>
        </w:rPr>
        <w:t>, 64, 220040</w:t>
      </w:r>
    </w:p>
    <w:p w:rsidR="00046850" w:rsidRDefault="00046850" w:rsidP="00046850">
      <w:pPr>
        <w:tabs>
          <w:tab w:val="left" w:pos="4536"/>
        </w:tabs>
        <w:spacing w:after="0" w:line="240" w:lineRule="auto"/>
        <w:jc w:val="both"/>
        <w:rPr>
          <w:color w:val="000000"/>
          <w:sz w:val="28"/>
          <w:szCs w:val="28"/>
        </w:rPr>
      </w:pPr>
    </w:p>
    <w:p w:rsidR="00046850"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b/>
          <w:sz w:val="24"/>
          <w:szCs w:val="24"/>
        </w:rPr>
        <w:t>Взыскатель:</w:t>
      </w:r>
      <w:r>
        <w:rPr>
          <w:rFonts w:ascii="Times New Roman" w:hAnsi="Times New Roman" w:cs="Times New Roman"/>
          <w:sz w:val="24"/>
          <w:szCs w:val="24"/>
        </w:rPr>
        <w:tab/>
        <w:t>Общество с ограниченной ответственностью</w:t>
      </w:r>
    </w:p>
    <w:p w:rsidR="00046850" w:rsidRPr="00ED0398" w:rsidRDefault="00046850" w:rsidP="00046850">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0398">
        <w:rPr>
          <w:rFonts w:ascii="Times New Roman" w:hAnsi="Times New Roman" w:cs="Times New Roman"/>
          <w:sz w:val="24"/>
          <w:szCs w:val="24"/>
        </w:rPr>
        <w:t>«Взыскатель»</w:t>
      </w:r>
    </w:p>
    <w:p w:rsidR="00046850"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sz w:val="24"/>
          <w:szCs w:val="24"/>
        </w:rPr>
        <w:tab/>
      </w:r>
      <w:r>
        <w:rPr>
          <w:rFonts w:ascii="Times New Roman" w:hAnsi="Times New Roman" w:cs="Times New Roman"/>
          <w:sz w:val="24"/>
          <w:szCs w:val="24"/>
        </w:rPr>
        <w:t xml:space="preserve">Республика Беларусь,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w:t>
      </w:r>
    </w:p>
    <w:p w:rsidR="00046850" w:rsidRPr="00ED0398" w:rsidRDefault="00046850" w:rsidP="00046850">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 Д. </w:t>
      </w:r>
      <w:proofErr w:type="spellStart"/>
      <w:r>
        <w:rPr>
          <w:rFonts w:ascii="Times New Roman" w:hAnsi="Times New Roman" w:cs="Times New Roman"/>
          <w:sz w:val="24"/>
          <w:szCs w:val="24"/>
        </w:rPr>
        <w:t>Сердича</w:t>
      </w:r>
      <w:proofErr w:type="spellEnd"/>
      <w:r>
        <w:rPr>
          <w:rFonts w:ascii="Times New Roman" w:hAnsi="Times New Roman" w:cs="Times New Roman"/>
          <w:sz w:val="24"/>
          <w:szCs w:val="24"/>
        </w:rPr>
        <w:t>, 25, 22</w:t>
      </w:r>
      <w:r w:rsidRPr="00ED0398">
        <w:rPr>
          <w:rFonts w:ascii="Times New Roman" w:hAnsi="Times New Roman" w:cs="Times New Roman"/>
          <w:sz w:val="24"/>
          <w:szCs w:val="24"/>
        </w:rPr>
        <w:t xml:space="preserve">0000, </w:t>
      </w:r>
    </w:p>
    <w:p w:rsidR="00046850"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sz w:val="24"/>
          <w:szCs w:val="24"/>
        </w:rPr>
        <w:tab/>
      </w:r>
      <w:proofErr w:type="spellStart"/>
      <w:proofErr w:type="gramStart"/>
      <w:r w:rsidRPr="00ED0398">
        <w:rPr>
          <w:rFonts w:ascii="Times New Roman" w:hAnsi="Times New Roman" w:cs="Times New Roman"/>
          <w:sz w:val="24"/>
          <w:szCs w:val="24"/>
        </w:rPr>
        <w:t>р</w:t>
      </w:r>
      <w:proofErr w:type="spellEnd"/>
      <w:proofErr w:type="gramEnd"/>
      <w:r w:rsidRPr="00ED0398">
        <w:rPr>
          <w:rFonts w:ascii="Times New Roman" w:hAnsi="Times New Roman" w:cs="Times New Roman"/>
          <w:sz w:val="24"/>
          <w:szCs w:val="24"/>
        </w:rPr>
        <w:t>/с №</w:t>
      </w:r>
      <w:r>
        <w:rPr>
          <w:rFonts w:ascii="Times New Roman" w:hAnsi="Times New Roman" w:cs="Times New Roman"/>
          <w:sz w:val="24"/>
          <w:szCs w:val="24"/>
        </w:rPr>
        <w:t>0000000000002</w:t>
      </w:r>
      <w:r w:rsidRPr="00ED0398">
        <w:rPr>
          <w:rFonts w:ascii="Times New Roman" w:hAnsi="Times New Roman" w:cs="Times New Roman"/>
          <w:sz w:val="24"/>
          <w:szCs w:val="24"/>
        </w:rPr>
        <w:t xml:space="preserve"> в </w:t>
      </w:r>
    </w:p>
    <w:p w:rsidR="00046850" w:rsidRPr="00ED0398" w:rsidRDefault="00046850" w:rsidP="00046850">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0398">
        <w:rPr>
          <w:rFonts w:ascii="Times New Roman" w:hAnsi="Times New Roman" w:cs="Times New Roman"/>
          <w:sz w:val="24"/>
          <w:szCs w:val="24"/>
        </w:rPr>
        <w:t>ОАО «</w:t>
      </w:r>
      <w:r>
        <w:rPr>
          <w:rFonts w:ascii="Times New Roman" w:hAnsi="Times New Roman" w:cs="Times New Roman"/>
          <w:sz w:val="24"/>
          <w:szCs w:val="24"/>
        </w:rPr>
        <w:t xml:space="preserve">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w:t>
      </w:r>
      <w:r w:rsidRPr="00ED0398">
        <w:rPr>
          <w:rFonts w:ascii="Times New Roman" w:hAnsi="Times New Roman" w:cs="Times New Roman"/>
          <w:sz w:val="24"/>
          <w:szCs w:val="24"/>
        </w:rPr>
        <w:t>, код 153</w:t>
      </w:r>
    </w:p>
    <w:p w:rsidR="00046850" w:rsidRPr="00ED0398"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sz w:val="24"/>
          <w:szCs w:val="24"/>
        </w:rPr>
        <w:tab/>
        <w:t xml:space="preserve">УНП </w:t>
      </w:r>
      <w:r>
        <w:rPr>
          <w:rFonts w:ascii="Times New Roman" w:hAnsi="Times New Roman" w:cs="Times New Roman"/>
          <w:sz w:val="24"/>
          <w:szCs w:val="24"/>
        </w:rPr>
        <w:t>000000001</w:t>
      </w:r>
    </w:p>
    <w:p w:rsidR="00046850" w:rsidRPr="00ED0398" w:rsidRDefault="00046850" w:rsidP="00046850">
      <w:pPr>
        <w:tabs>
          <w:tab w:val="left" w:pos="4536"/>
        </w:tabs>
        <w:spacing w:after="0" w:line="360" w:lineRule="exact"/>
        <w:jc w:val="both"/>
        <w:rPr>
          <w:rFonts w:ascii="Times New Roman" w:hAnsi="Times New Roman" w:cs="Times New Roman"/>
          <w:sz w:val="24"/>
          <w:szCs w:val="24"/>
        </w:rPr>
      </w:pPr>
    </w:p>
    <w:p w:rsidR="00046850" w:rsidRDefault="00046850" w:rsidP="00046850">
      <w:pPr>
        <w:tabs>
          <w:tab w:val="left" w:pos="4536"/>
        </w:tabs>
        <w:spacing w:after="0" w:line="240" w:lineRule="auto"/>
        <w:ind w:left="1418" w:hanging="1418"/>
        <w:jc w:val="both"/>
        <w:rPr>
          <w:rFonts w:ascii="Times New Roman" w:hAnsi="Times New Roman" w:cs="Times New Roman"/>
          <w:sz w:val="24"/>
          <w:szCs w:val="24"/>
        </w:rPr>
      </w:pPr>
      <w:r w:rsidRPr="00ED0398">
        <w:rPr>
          <w:rFonts w:ascii="Times New Roman" w:hAnsi="Times New Roman" w:cs="Times New Roman"/>
          <w:b/>
          <w:sz w:val="24"/>
          <w:szCs w:val="24"/>
        </w:rPr>
        <w:t>Должник:</w:t>
      </w:r>
      <w:r>
        <w:rPr>
          <w:rFonts w:ascii="Times New Roman" w:hAnsi="Times New Roman" w:cs="Times New Roman"/>
          <w:sz w:val="24"/>
          <w:szCs w:val="24"/>
        </w:rPr>
        <w:tab/>
      </w:r>
      <w:r>
        <w:rPr>
          <w:rFonts w:ascii="Times New Roman" w:hAnsi="Times New Roman" w:cs="Times New Roman"/>
          <w:sz w:val="24"/>
          <w:szCs w:val="24"/>
        </w:rPr>
        <w:tab/>
        <w:t xml:space="preserve">Общество с </w:t>
      </w:r>
      <w:proofErr w:type="gramStart"/>
      <w:r>
        <w:rPr>
          <w:rFonts w:ascii="Times New Roman" w:hAnsi="Times New Roman" w:cs="Times New Roman"/>
          <w:sz w:val="24"/>
          <w:szCs w:val="24"/>
        </w:rPr>
        <w:t>дополнительной</w:t>
      </w:r>
      <w:proofErr w:type="gramEnd"/>
    </w:p>
    <w:p w:rsidR="00046850" w:rsidRPr="00ED0398" w:rsidRDefault="00046850" w:rsidP="00046850">
      <w:pPr>
        <w:tabs>
          <w:tab w:val="left" w:pos="4536"/>
        </w:tabs>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744A5">
        <w:rPr>
          <w:rFonts w:ascii="Times New Roman" w:hAnsi="Times New Roman" w:cs="Times New Roman"/>
          <w:sz w:val="24"/>
          <w:szCs w:val="24"/>
        </w:rPr>
        <w:t>о</w:t>
      </w:r>
      <w:r>
        <w:rPr>
          <w:rFonts w:ascii="Times New Roman" w:hAnsi="Times New Roman" w:cs="Times New Roman"/>
          <w:sz w:val="24"/>
          <w:szCs w:val="24"/>
        </w:rPr>
        <w:t xml:space="preserve">тветственностью </w:t>
      </w:r>
      <w:r w:rsidRPr="00ED0398">
        <w:rPr>
          <w:rFonts w:ascii="Times New Roman" w:hAnsi="Times New Roman" w:cs="Times New Roman"/>
          <w:sz w:val="24"/>
          <w:szCs w:val="24"/>
        </w:rPr>
        <w:t>«Должник»</w:t>
      </w:r>
    </w:p>
    <w:p w:rsidR="00046850"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sz w:val="24"/>
          <w:szCs w:val="24"/>
        </w:rPr>
        <w:tab/>
      </w:r>
      <w:r>
        <w:rPr>
          <w:rFonts w:ascii="Times New Roman" w:hAnsi="Times New Roman" w:cs="Times New Roman"/>
          <w:sz w:val="24"/>
          <w:szCs w:val="24"/>
        </w:rPr>
        <w:t xml:space="preserve">Республика Беларусь,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w:t>
      </w:r>
    </w:p>
    <w:p w:rsidR="00046850" w:rsidRPr="00ED0398" w:rsidRDefault="00046850" w:rsidP="00046850">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ул. Автомобилистов 1, 220001</w:t>
      </w:r>
      <w:r w:rsidRPr="00ED0398">
        <w:rPr>
          <w:rFonts w:ascii="Times New Roman" w:hAnsi="Times New Roman" w:cs="Times New Roman"/>
          <w:sz w:val="24"/>
          <w:szCs w:val="24"/>
        </w:rPr>
        <w:t xml:space="preserve">, </w:t>
      </w:r>
    </w:p>
    <w:p w:rsidR="00046850"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sz w:val="24"/>
          <w:szCs w:val="24"/>
        </w:rPr>
        <w:tab/>
      </w:r>
      <w:proofErr w:type="spellStart"/>
      <w:proofErr w:type="gramStart"/>
      <w:r w:rsidRPr="00ED0398">
        <w:rPr>
          <w:rFonts w:ascii="Times New Roman" w:hAnsi="Times New Roman" w:cs="Times New Roman"/>
          <w:sz w:val="24"/>
          <w:szCs w:val="24"/>
        </w:rPr>
        <w:t>р</w:t>
      </w:r>
      <w:proofErr w:type="spellEnd"/>
      <w:proofErr w:type="gramEnd"/>
      <w:r w:rsidRPr="00ED0398">
        <w:rPr>
          <w:rFonts w:ascii="Times New Roman" w:hAnsi="Times New Roman" w:cs="Times New Roman"/>
          <w:sz w:val="24"/>
          <w:szCs w:val="24"/>
        </w:rPr>
        <w:t>/с №</w:t>
      </w:r>
      <w:r>
        <w:rPr>
          <w:rFonts w:ascii="Times New Roman" w:hAnsi="Times New Roman" w:cs="Times New Roman"/>
          <w:sz w:val="24"/>
          <w:szCs w:val="24"/>
        </w:rPr>
        <w:t>0000000000001</w:t>
      </w:r>
      <w:r w:rsidRPr="00ED0398">
        <w:rPr>
          <w:rFonts w:ascii="Times New Roman" w:hAnsi="Times New Roman" w:cs="Times New Roman"/>
          <w:sz w:val="24"/>
          <w:szCs w:val="24"/>
        </w:rPr>
        <w:t xml:space="preserve"> в </w:t>
      </w:r>
    </w:p>
    <w:p w:rsidR="00046850" w:rsidRPr="00ED0398" w:rsidRDefault="00046850" w:rsidP="00046850">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0398">
        <w:rPr>
          <w:rFonts w:ascii="Times New Roman" w:hAnsi="Times New Roman" w:cs="Times New Roman"/>
          <w:sz w:val="24"/>
          <w:szCs w:val="24"/>
        </w:rPr>
        <w:t>ОАО «</w:t>
      </w:r>
      <w:r>
        <w:rPr>
          <w:rFonts w:ascii="Times New Roman" w:hAnsi="Times New Roman" w:cs="Times New Roman"/>
          <w:sz w:val="24"/>
          <w:szCs w:val="24"/>
        </w:rPr>
        <w:t>Банк</w:t>
      </w:r>
      <w:r w:rsidRPr="00ED0398">
        <w:rPr>
          <w:rFonts w:ascii="Times New Roman" w:hAnsi="Times New Roman" w:cs="Times New Roman"/>
          <w:sz w:val="24"/>
          <w:szCs w:val="24"/>
        </w:rPr>
        <w:t xml:space="preserve">» </w:t>
      </w:r>
      <w:proofErr w:type="gramStart"/>
      <w:r w:rsidRPr="00ED0398">
        <w:rPr>
          <w:rFonts w:ascii="Times New Roman" w:hAnsi="Times New Roman" w:cs="Times New Roman"/>
          <w:sz w:val="24"/>
          <w:szCs w:val="24"/>
        </w:rPr>
        <w:t>г</w:t>
      </w:r>
      <w:proofErr w:type="gramEnd"/>
      <w:r w:rsidRPr="00ED0398">
        <w:rPr>
          <w:rFonts w:ascii="Times New Roman" w:hAnsi="Times New Roman" w:cs="Times New Roman"/>
          <w:sz w:val="24"/>
          <w:szCs w:val="24"/>
        </w:rPr>
        <w:t xml:space="preserve">. </w:t>
      </w:r>
      <w:r>
        <w:rPr>
          <w:rFonts w:ascii="Times New Roman" w:hAnsi="Times New Roman" w:cs="Times New Roman"/>
          <w:sz w:val="24"/>
          <w:szCs w:val="24"/>
        </w:rPr>
        <w:t>Минск</w:t>
      </w:r>
      <w:r w:rsidRPr="00ED0398">
        <w:rPr>
          <w:rFonts w:ascii="Times New Roman" w:hAnsi="Times New Roman" w:cs="Times New Roman"/>
          <w:sz w:val="24"/>
          <w:szCs w:val="24"/>
        </w:rPr>
        <w:t>, код 153</w:t>
      </w:r>
    </w:p>
    <w:p w:rsidR="00046850" w:rsidRDefault="00046850" w:rsidP="00046850">
      <w:pPr>
        <w:tabs>
          <w:tab w:val="left" w:pos="4536"/>
        </w:tabs>
        <w:spacing w:after="0" w:line="240" w:lineRule="auto"/>
        <w:jc w:val="both"/>
        <w:rPr>
          <w:rFonts w:ascii="Times New Roman" w:hAnsi="Times New Roman" w:cs="Times New Roman"/>
          <w:sz w:val="24"/>
          <w:szCs w:val="24"/>
        </w:rPr>
      </w:pPr>
      <w:r w:rsidRPr="00ED0398">
        <w:rPr>
          <w:rFonts w:ascii="Times New Roman" w:hAnsi="Times New Roman" w:cs="Times New Roman"/>
          <w:sz w:val="24"/>
          <w:szCs w:val="24"/>
        </w:rPr>
        <w:tab/>
        <w:t xml:space="preserve">УНП </w:t>
      </w:r>
      <w:r>
        <w:rPr>
          <w:rFonts w:ascii="Times New Roman" w:hAnsi="Times New Roman" w:cs="Times New Roman"/>
          <w:sz w:val="24"/>
          <w:szCs w:val="24"/>
        </w:rPr>
        <w:t>000000002</w:t>
      </w:r>
    </w:p>
    <w:p w:rsidR="00046850" w:rsidRDefault="00046850" w:rsidP="00046850">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46850" w:rsidRPr="007C73E3" w:rsidRDefault="00046850" w:rsidP="00046850">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C73E3">
        <w:rPr>
          <w:rFonts w:ascii="Times New Roman" w:hAnsi="Times New Roman" w:cs="Times New Roman"/>
          <w:b/>
          <w:sz w:val="24"/>
          <w:szCs w:val="24"/>
        </w:rPr>
        <w:t>Сумма к взысканию: 10 000 рублей</w:t>
      </w:r>
    </w:p>
    <w:p w:rsidR="00046850" w:rsidRPr="007C73E3" w:rsidRDefault="00046850" w:rsidP="00046850">
      <w:pPr>
        <w:spacing w:after="0" w:line="360" w:lineRule="exact"/>
        <w:ind w:left="4536"/>
        <w:rPr>
          <w:rFonts w:ascii="Times New Roman" w:hAnsi="Times New Roman" w:cs="Times New Roman"/>
          <w:sz w:val="24"/>
          <w:szCs w:val="24"/>
        </w:rPr>
      </w:pPr>
    </w:p>
    <w:p w:rsidR="00046850" w:rsidRPr="007C73E3" w:rsidRDefault="00046850" w:rsidP="00046850">
      <w:pPr>
        <w:spacing w:after="0" w:line="360" w:lineRule="exact"/>
        <w:jc w:val="center"/>
        <w:rPr>
          <w:rFonts w:ascii="Times New Roman" w:hAnsi="Times New Roman" w:cs="Times New Roman"/>
          <w:b/>
          <w:sz w:val="24"/>
          <w:szCs w:val="24"/>
        </w:rPr>
      </w:pPr>
      <w:r w:rsidRPr="007C73E3">
        <w:rPr>
          <w:rFonts w:ascii="Times New Roman" w:hAnsi="Times New Roman" w:cs="Times New Roman"/>
          <w:b/>
          <w:sz w:val="24"/>
          <w:szCs w:val="24"/>
        </w:rPr>
        <w:t>ХОДАТАЙСТВО</w:t>
      </w:r>
    </w:p>
    <w:p w:rsidR="00046850" w:rsidRDefault="00046850" w:rsidP="00046850">
      <w:pPr>
        <w:spacing w:after="0" w:line="360" w:lineRule="exact"/>
        <w:jc w:val="center"/>
        <w:rPr>
          <w:rFonts w:ascii="Times New Roman" w:hAnsi="Times New Roman" w:cs="Times New Roman"/>
          <w:b/>
          <w:sz w:val="24"/>
          <w:szCs w:val="24"/>
        </w:rPr>
      </w:pPr>
      <w:r w:rsidRPr="007C73E3">
        <w:rPr>
          <w:rFonts w:ascii="Times New Roman" w:hAnsi="Times New Roman" w:cs="Times New Roman"/>
          <w:b/>
          <w:sz w:val="24"/>
          <w:szCs w:val="24"/>
        </w:rPr>
        <w:t xml:space="preserve">о принятии мер по обеспечению исполнения </w:t>
      </w:r>
      <w:r>
        <w:rPr>
          <w:rFonts w:ascii="Times New Roman" w:hAnsi="Times New Roman" w:cs="Times New Roman"/>
          <w:b/>
          <w:sz w:val="24"/>
          <w:szCs w:val="24"/>
        </w:rPr>
        <w:t xml:space="preserve">требований </w:t>
      </w:r>
      <w:r w:rsidRPr="007C73E3">
        <w:rPr>
          <w:rFonts w:ascii="Times New Roman" w:hAnsi="Times New Roman" w:cs="Times New Roman"/>
          <w:b/>
          <w:sz w:val="24"/>
          <w:szCs w:val="24"/>
        </w:rPr>
        <w:t>исполнительного документа</w:t>
      </w:r>
    </w:p>
    <w:p w:rsidR="00046850" w:rsidRPr="007C73E3" w:rsidRDefault="00046850" w:rsidP="00046850">
      <w:pPr>
        <w:spacing w:after="0" w:line="360" w:lineRule="exact"/>
        <w:jc w:val="center"/>
        <w:rPr>
          <w:rFonts w:ascii="Times New Roman" w:hAnsi="Times New Roman" w:cs="Times New Roman"/>
          <w:b/>
          <w:sz w:val="24"/>
          <w:szCs w:val="24"/>
        </w:rPr>
      </w:pPr>
    </w:p>
    <w:p w:rsidR="00046850" w:rsidRPr="007C73E3" w:rsidRDefault="00046850" w:rsidP="00046850">
      <w:pPr>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Судебным исполнителем отдела принудительного исполнения Центрального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Минска Ивановым П.И. возбуждено исполнительное производство №1234567890 от 24.03.2017 года.</w:t>
      </w:r>
    </w:p>
    <w:p w:rsidR="00046850" w:rsidRDefault="00046850" w:rsidP="00046850">
      <w:pPr>
        <w:spacing w:after="0" w:line="360" w:lineRule="exact"/>
        <w:ind w:firstLine="708"/>
        <w:jc w:val="both"/>
        <w:rPr>
          <w:rFonts w:ascii="Times New Roman" w:hAnsi="Times New Roman" w:cs="Times New Roman"/>
          <w:sz w:val="24"/>
          <w:szCs w:val="24"/>
        </w:rPr>
      </w:pPr>
      <w:r w:rsidRPr="007C73E3">
        <w:rPr>
          <w:rFonts w:ascii="Times New Roman" w:hAnsi="Times New Roman" w:cs="Times New Roman"/>
          <w:sz w:val="24"/>
          <w:szCs w:val="24"/>
        </w:rPr>
        <w:t xml:space="preserve">В течение семидневного срока для добровольного погашения задолженности по исполнительному производству должник </w:t>
      </w:r>
      <w:r>
        <w:rPr>
          <w:rFonts w:ascii="Times New Roman" w:hAnsi="Times New Roman" w:cs="Times New Roman"/>
          <w:sz w:val="24"/>
          <w:szCs w:val="24"/>
        </w:rPr>
        <w:t>задолженность по исполнительному производству не погасил</w:t>
      </w:r>
      <w:r w:rsidRPr="007C73E3">
        <w:rPr>
          <w:rFonts w:ascii="Times New Roman" w:hAnsi="Times New Roman" w:cs="Times New Roman"/>
          <w:sz w:val="24"/>
          <w:szCs w:val="24"/>
        </w:rPr>
        <w:t>.</w:t>
      </w:r>
    </w:p>
    <w:p w:rsidR="00046850" w:rsidRPr="007C73E3" w:rsidRDefault="00046850" w:rsidP="00046850">
      <w:pPr>
        <w:pStyle w:val="ConsPlusNormal"/>
        <w:spacing w:line="360" w:lineRule="exact"/>
        <w:ind w:firstLine="708"/>
        <w:jc w:val="both"/>
        <w:outlineLvl w:val="0"/>
        <w:rPr>
          <w:sz w:val="24"/>
          <w:szCs w:val="24"/>
        </w:rPr>
      </w:pPr>
      <w:r w:rsidRPr="007C73E3">
        <w:rPr>
          <w:sz w:val="24"/>
          <w:szCs w:val="24"/>
        </w:rPr>
        <w:t>В соответствии со ст. 70 Закона Республики Беларусь от 24.10.2016 года №439-З «Об исполнительном производстве» (далее – Закон</w:t>
      </w:r>
      <w:r>
        <w:rPr>
          <w:sz w:val="24"/>
          <w:szCs w:val="24"/>
        </w:rPr>
        <w:t xml:space="preserve"> об исполнительном производстве</w:t>
      </w:r>
      <w:r w:rsidRPr="007C73E3">
        <w:rPr>
          <w:sz w:val="24"/>
          <w:szCs w:val="24"/>
        </w:rPr>
        <w:t xml:space="preserve">) при исполнении исполнительного документа, связанного </w:t>
      </w:r>
      <w:proofErr w:type="gramStart"/>
      <w:r w:rsidRPr="007C73E3">
        <w:rPr>
          <w:sz w:val="24"/>
          <w:szCs w:val="24"/>
        </w:rPr>
        <w:t>со</w:t>
      </w:r>
      <w:proofErr w:type="gramEnd"/>
      <w:r w:rsidRPr="007C73E3">
        <w:rPr>
          <w:sz w:val="24"/>
          <w:szCs w:val="24"/>
        </w:rPr>
        <w:t xml:space="preserve"> взысканием денежных средств, взыскание обращается в первую очередь на денежные средства должника в белорусских рублях и иностранной валюте. Взыскание денежных средств со счетов, вкладов (депозитов) должника в банке и (или) небанковской кредитно-финансовой организации производится в бесспорном порядке с зачислением их на счет органа принудительного исполнения.</w:t>
      </w:r>
    </w:p>
    <w:p w:rsidR="00046850" w:rsidRDefault="00046850" w:rsidP="00046850">
      <w:pPr>
        <w:pStyle w:val="ConsPlusNormal"/>
        <w:spacing w:line="360" w:lineRule="exact"/>
        <w:ind w:firstLine="708"/>
        <w:jc w:val="both"/>
        <w:rPr>
          <w:sz w:val="24"/>
          <w:szCs w:val="24"/>
        </w:rPr>
      </w:pPr>
      <w:r w:rsidRPr="007C73E3">
        <w:rPr>
          <w:sz w:val="24"/>
          <w:szCs w:val="24"/>
        </w:rPr>
        <w:t xml:space="preserve">Согласно ст. 63 и в порядке ст. 60 Закона </w:t>
      </w:r>
      <w:r>
        <w:rPr>
          <w:sz w:val="24"/>
          <w:szCs w:val="24"/>
        </w:rPr>
        <w:t xml:space="preserve">об исполнительном производстве </w:t>
      </w:r>
      <w:r w:rsidRPr="007C73E3">
        <w:rPr>
          <w:sz w:val="24"/>
          <w:szCs w:val="24"/>
        </w:rPr>
        <w:t xml:space="preserve">судебный исполнитель вправе выносить постановления о приостановлении полностью </w:t>
      </w:r>
      <w:r w:rsidRPr="007C73E3">
        <w:rPr>
          <w:sz w:val="24"/>
          <w:szCs w:val="24"/>
        </w:rPr>
        <w:lastRenderedPageBreak/>
        <w:t>или частично операций по банковским счетам граждан, в том числе индивидуальных предпринимателей, и юридических лиц.</w:t>
      </w:r>
    </w:p>
    <w:p w:rsidR="00046850" w:rsidRPr="007C73E3" w:rsidRDefault="00046850" w:rsidP="00046850">
      <w:pPr>
        <w:pStyle w:val="ConsPlusNormal"/>
        <w:spacing w:line="360" w:lineRule="exact"/>
        <w:ind w:firstLine="709"/>
        <w:jc w:val="both"/>
        <w:rPr>
          <w:sz w:val="24"/>
          <w:szCs w:val="24"/>
        </w:rPr>
      </w:pPr>
      <w:proofErr w:type="gramStart"/>
      <w:r>
        <w:rPr>
          <w:sz w:val="24"/>
          <w:szCs w:val="24"/>
        </w:rPr>
        <w:t>Считаем, что принятие данной меры является необходимым, поскольку должник имеет возможность использовать находящиеся на текущих (расчетных) счетах денежные средства на собственные нужды, что, тем самым, нарушает установленный порядок расчетов между юридическими лицами, индивидуальными предпринимателями в Республике Беларусь, утвержденный Указом Президента Республики Беларусь №359 от 29.06.2000 года, и может существенно затруднить исполнение исполнительного документа.</w:t>
      </w:r>
      <w:proofErr w:type="gramEnd"/>
    </w:p>
    <w:p w:rsidR="00046850" w:rsidRPr="008744A5" w:rsidRDefault="00046850" w:rsidP="00046850">
      <w:pPr>
        <w:spacing w:after="0" w:line="360" w:lineRule="exact"/>
        <w:ind w:firstLine="708"/>
        <w:jc w:val="both"/>
        <w:rPr>
          <w:rFonts w:ascii="Times New Roman" w:hAnsi="Times New Roman" w:cs="Times New Roman"/>
          <w:sz w:val="24"/>
          <w:szCs w:val="24"/>
        </w:rPr>
      </w:pPr>
      <w:r w:rsidRPr="007C73E3">
        <w:rPr>
          <w:rFonts w:ascii="Times New Roman" w:hAnsi="Times New Roman" w:cs="Times New Roman"/>
          <w:sz w:val="24"/>
          <w:szCs w:val="24"/>
        </w:rPr>
        <w:t>На основании изложенного, руководствуясь ст. 60, 63, 70, 74 Закона Республики Беларусь от 24.10.2016 года №439-З «Об и</w:t>
      </w:r>
      <w:r>
        <w:rPr>
          <w:rFonts w:ascii="Times New Roman" w:hAnsi="Times New Roman" w:cs="Times New Roman"/>
          <w:sz w:val="24"/>
          <w:szCs w:val="24"/>
        </w:rPr>
        <w:t>сполнительном производстве» ООО </w:t>
      </w:r>
      <w:r w:rsidRPr="007C73E3">
        <w:rPr>
          <w:rFonts w:ascii="Times New Roman" w:hAnsi="Times New Roman" w:cs="Times New Roman"/>
          <w:sz w:val="24"/>
          <w:szCs w:val="24"/>
        </w:rPr>
        <w:t>«</w:t>
      </w:r>
      <w:r>
        <w:rPr>
          <w:rFonts w:ascii="Times New Roman" w:hAnsi="Times New Roman" w:cs="Times New Roman"/>
          <w:sz w:val="24"/>
          <w:szCs w:val="24"/>
        </w:rPr>
        <w:t>Взыскатель» ходатайствует о приостановлении расходных операций</w:t>
      </w:r>
      <w:r w:rsidRPr="008744A5">
        <w:rPr>
          <w:rFonts w:ascii="Times New Roman" w:hAnsi="Times New Roman" w:cs="Times New Roman"/>
          <w:sz w:val="24"/>
          <w:szCs w:val="24"/>
        </w:rPr>
        <w:t xml:space="preserve"> по текущим (расчетным) и иным банковским счетам Должника в ОАО «Банк».</w:t>
      </w:r>
    </w:p>
    <w:p w:rsidR="00046850" w:rsidRDefault="00046850" w:rsidP="00046850">
      <w:pPr>
        <w:autoSpaceDE w:val="0"/>
        <w:autoSpaceDN w:val="0"/>
        <w:adjustRightInd w:val="0"/>
        <w:spacing w:after="0" w:line="360" w:lineRule="exact"/>
        <w:jc w:val="both"/>
        <w:rPr>
          <w:rFonts w:ascii="Times New Roman" w:hAnsi="Times New Roman" w:cs="Times New Roman"/>
          <w:sz w:val="24"/>
          <w:szCs w:val="24"/>
        </w:rPr>
      </w:pPr>
    </w:p>
    <w:p w:rsidR="00046850" w:rsidRPr="008744A5" w:rsidRDefault="00046850" w:rsidP="00046850">
      <w:pPr>
        <w:autoSpaceDE w:val="0"/>
        <w:autoSpaceDN w:val="0"/>
        <w:adjustRightInd w:val="0"/>
        <w:spacing w:after="0" w:line="360" w:lineRule="exact"/>
        <w:jc w:val="both"/>
        <w:rPr>
          <w:rFonts w:ascii="Times New Roman" w:hAnsi="Times New Roman" w:cs="Times New Roman"/>
          <w:sz w:val="24"/>
          <w:szCs w:val="24"/>
        </w:rPr>
      </w:pPr>
      <w:r w:rsidRPr="008744A5">
        <w:rPr>
          <w:rFonts w:ascii="Times New Roman" w:hAnsi="Times New Roman" w:cs="Times New Roman"/>
          <w:sz w:val="24"/>
          <w:szCs w:val="24"/>
        </w:rPr>
        <w:t>Директор</w:t>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r>
      <w:r w:rsidRPr="008744A5">
        <w:rPr>
          <w:rFonts w:ascii="Times New Roman" w:hAnsi="Times New Roman" w:cs="Times New Roman"/>
          <w:sz w:val="24"/>
          <w:szCs w:val="24"/>
        </w:rPr>
        <w:tab/>
        <w:t>В.С. Петров</w:t>
      </w:r>
    </w:p>
    <w:p w:rsidR="00046850" w:rsidRDefault="00046850" w:rsidP="00046850">
      <w:pPr>
        <w:spacing w:after="0" w:line="360" w:lineRule="exact"/>
        <w:jc w:val="both"/>
        <w:rPr>
          <w:rFonts w:ascii="Times New Roman" w:hAnsi="Times New Roman" w:cs="Times New Roman"/>
          <w:sz w:val="24"/>
          <w:szCs w:val="24"/>
        </w:rPr>
      </w:pPr>
    </w:p>
    <w:p w:rsidR="00046850" w:rsidRDefault="00046850" w:rsidP="00046850">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«___» ____________ 2017 года</w:t>
      </w:r>
    </w:p>
    <w:p w:rsidR="00EE49A8" w:rsidRDefault="00EE49A8"/>
    <w:sectPr w:rsidR="00EE49A8" w:rsidSect="00EE4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46850"/>
    <w:rsid w:val="00046850"/>
    <w:rsid w:val="00EE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85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klimovich</dc:creator>
  <cp:lastModifiedBy>klimovich</cp:lastModifiedBy>
  <cp:revision>1</cp:revision>
  <dcterms:created xsi:type="dcterms:W3CDTF">2017-04-20T07:22:00Z</dcterms:created>
  <dcterms:modified xsi:type="dcterms:W3CDTF">2017-04-20T07:23:00Z</dcterms:modified>
</cp:coreProperties>
</file>