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0"/>
        <w:id w:val="12462421"/>
      </w:sdtPr>
      <w:sdtContent>
        <w:p w:rsidR="004368A2" w:rsidRDefault="004368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tbl>
      <w:tblPr>
        <w:tblStyle w:val="aa"/>
        <w:tblW w:w="1017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173"/>
        <w:gridCol w:w="7000"/>
      </w:tblGrid>
      <w:tr w:rsidR="004368A2">
        <w:tc>
          <w:tcPr>
            <w:tcW w:w="3173" w:type="dxa"/>
          </w:tcPr>
          <w:sdt>
            <w:sdtPr>
              <w:tag w:val="goog_rdk_1"/>
              <w:id w:val="12462422"/>
            </w:sdtPr>
            <w:sdtContent>
              <w:p w:rsidR="004368A2" w:rsidRDefault="004368A2">
                <w:pPr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7000" w:type="dxa"/>
          </w:tcPr>
          <w:sdt>
            <w:sdtPr>
              <w:tag w:val="goog_rdk_2"/>
              <w:id w:val="12462423"/>
            </w:sdtPr>
            <w:sdtContent>
              <w:p w:rsidR="004368A2" w:rsidRDefault="00DB1671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Экономический суд ______________________ области</w:t>
                </w:r>
              </w:p>
            </w:sdtContent>
          </w:sdt>
          <w:sdt>
            <w:sdtPr>
              <w:tag w:val="goog_rdk_3"/>
              <w:id w:val="12462424"/>
            </w:sdtPr>
            <w:sdtContent>
              <w:p w:rsidR="004368A2" w:rsidRDefault="00DB1671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Адрес: __________________________________________</w:t>
                </w:r>
              </w:p>
            </w:sdtContent>
          </w:sdt>
          <w:sdt>
            <w:sdtPr>
              <w:tag w:val="goog_rdk_4"/>
              <w:id w:val="12462425"/>
            </w:sdtPr>
            <w:sdtContent>
              <w:p w:rsidR="004368A2" w:rsidRDefault="00DB1671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Дело № _______________________________</w:t>
                </w:r>
              </w:p>
            </w:sdtContent>
          </w:sdt>
          <w:sdt>
            <w:sdtPr>
              <w:tag w:val="goog_rdk_5"/>
              <w:id w:val="12462426"/>
            </w:sdtPr>
            <w:sdtContent>
              <w:p w:rsidR="004368A2" w:rsidRDefault="004368A2">
                <w:pPr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4368A2">
        <w:tc>
          <w:tcPr>
            <w:tcW w:w="3173" w:type="dxa"/>
          </w:tcPr>
          <w:sdt>
            <w:sdtPr>
              <w:tag w:val="goog_rdk_6"/>
              <w:id w:val="12462427"/>
            </w:sdtPr>
            <w:sdtContent>
              <w:p w:rsidR="004368A2" w:rsidRDefault="004368A2">
                <w:pPr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7000" w:type="dxa"/>
          </w:tcPr>
          <w:sdt>
            <w:sdtPr>
              <w:tag w:val="goog_rdk_7"/>
              <w:id w:val="12462428"/>
            </w:sdtPr>
            <w:sdtContent>
              <w:p w:rsidR="004368A2" w:rsidRDefault="00DB1671">
                <w:pPr>
                  <w:tabs>
                    <w:tab w:val="left" w:pos="7170"/>
                  </w:tabs>
                  <w:ind w:left="-6"/>
                  <w:jc w:val="both"/>
                  <w:rPr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Участника </w:t>
                </w:r>
                <w:r>
                  <w:rPr>
                    <w:sz w:val="28"/>
                    <w:szCs w:val="28"/>
                  </w:rPr>
                  <w:t>______________________________________</w:t>
                </w:r>
              </w:p>
            </w:sdtContent>
          </w:sdt>
          <w:sdt>
            <w:sdtPr>
              <w:tag w:val="goog_rdk_8"/>
              <w:id w:val="12462429"/>
            </w:sdtPr>
            <w:sdtContent>
              <w:p w:rsidR="004368A2" w:rsidRDefault="00DB1671">
                <w:pPr>
                  <w:tabs>
                    <w:tab w:val="left" w:pos="7170"/>
                  </w:tabs>
                  <w:ind w:left="-6"/>
                  <w:jc w:val="both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                                                                   (наименование должника) </w:t>
                </w:r>
              </w:p>
            </w:sdtContent>
          </w:sdt>
          <w:sdt>
            <w:sdtPr>
              <w:tag w:val="goog_rdk_9"/>
              <w:id w:val="12462430"/>
            </w:sdtPr>
            <w:sdtContent>
              <w:p w:rsidR="004368A2" w:rsidRDefault="00DB1671">
                <w:pPr>
                  <w:tabs>
                    <w:tab w:val="left" w:pos="7170"/>
                  </w:tabs>
                  <w:ind w:left="-6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________________________________________________,</w:t>
                </w:r>
              </w:p>
            </w:sdtContent>
          </w:sdt>
          <w:sdt>
            <w:sdtPr>
              <w:tag w:val="goog_rdk_10"/>
              <w:id w:val="12462431"/>
            </w:sdtPr>
            <w:sdtContent>
              <w:p w:rsidR="004368A2" w:rsidRDefault="00DB1671">
                <w:pPr>
                  <w:tabs>
                    <w:tab w:val="left" w:pos="7170"/>
                  </w:tabs>
                  <w:ind w:left="-6"/>
                  <w:jc w:val="both"/>
                  <w:rPr>
                    <w:sz w:val="16"/>
                    <w:szCs w:val="16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</w:t>
                </w:r>
                <w:r>
                  <w:rPr>
                    <w:sz w:val="16"/>
                    <w:szCs w:val="16"/>
                  </w:rPr>
                  <w:t xml:space="preserve">(Ф.И.О. участника) </w:t>
                </w:r>
              </w:p>
            </w:sdtContent>
          </w:sdt>
          <w:sdt>
            <w:sdtPr>
              <w:tag w:val="goog_rdk_11"/>
              <w:id w:val="12462432"/>
            </w:sdtPr>
            <w:sdtContent>
              <w:p w:rsidR="004368A2" w:rsidRDefault="00DB1671">
                <w:pPr>
                  <w:tabs>
                    <w:tab w:val="left" w:pos="7170"/>
                  </w:tabs>
                  <w:ind w:left="-6"/>
                  <w:jc w:val="both"/>
                  <w:rPr>
                    <w:sz w:val="28"/>
                    <w:szCs w:val="28"/>
                  </w:rPr>
                </w:pPr>
                <w:proofErr w:type="gramStart"/>
                <w:r>
                  <w:rPr>
                    <w:sz w:val="28"/>
                    <w:szCs w:val="28"/>
                  </w:rPr>
                  <w:t>проживающего</w:t>
                </w:r>
                <w:proofErr w:type="gramEnd"/>
                <w:r>
                  <w:rPr>
                    <w:sz w:val="28"/>
                    <w:szCs w:val="28"/>
                  </w:rPr>
                  <w:t xml:space="preserve"> по адресу: ________________________</w:t>
                </w:r>
              </w:p>
            </w:sdtContent>
          </w:sdt>
          <w:sdt>
            <w:sdtPr>
              <w:tag w:val="goog_rdk_12"/>
              <w:id w:val="12462433"/>
            </w:sdtPr>
            <w:sdtContent>
              <w:p w:rsidR="004368A2" w:rsidRDefault="00DB1671">
                <w:pPr>
                  <w:tabs>
                    <w:tab w:val="left" w:pos="7170"/>
                  </w:tabs>
                  <w:ind w:left="-6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________________________________________________</w:t>
                </w:r>
              </w:p>
            </w:sdtContent>
          </w:sdt>
          <w:sdt>
            <w:sdtPr>
              <w:tag w:val="goog_rdk_13"/>
              <w:id w:val="12462434"/>
            </w:sdtPr>
            <w:sdtContent>
              <w:p w:rsidR="004368A2" w:rsidRDefault="004368A2">
                <w:pPr>
                  <w:tabs>
                    <w:tab w:val="left" w:pos="7170"/>
                  </w:tabs>
                  <w:ind w:left="-6"/>
                  <w:jc w:val="both"/>
                  <w:rPr>
                    <w:sz w:val="28"/>
                    <w:szCs w:val="28"/>
                  </w:rPr>
                </w:pPr>
              </w:p>
            </w:sdtContent>
          </w:sdt>
        </w:tc>
      </w:tr>
    </w:tbl>
    <w:sdt>
      <w:sdtPr>
        <w:tag w:val="goog_rdk_14"/>
        <w:id w:val="12462435"/>
      </w:sdtPr>
      <w:sdtContent>
        <w:p w:rsidR="004368A2" w:rsidRDefault="004368A2">
          <w:pPr>
            <w:rPr>
              <w:sz w:val="28"/>
              <w:szCs w:val="28"/>
            </w:rPr>
          </w:pPr>
        </w:p>
      </w:sdtContent>
    </w:sdt>
    <w:sdt>
      <w:sdtPr>
        <w:tag w:val="goog_rdk_15"/>
        <w:id w:val="12462436"/>
      </w:sdtPr>
      <w:sdtContent>
        <w:p w:rsidR="004368A2" w:rsidRDefault="00DB1671">
          <w:pPr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ЖАЛОБА </w:t>
          </w:r>
          <w:r>
            <w:rPr>
              <w:b/>
              <w:color w:val="000000"/>
              <w:sz w:val="28"/>
              <w:szCs w:val="28"/>
            </w:rPr>
            <w:br/>
          </w:r>
        </w:p>
      </w:sdtContent>
    </w:sdt>
    <w:sdt>
      <w:sdtPr>
        <w:tag w:val="goog_rdk_16"/>
        <w:id w:val="12462437"/>
      </w:sdtPr>
      <w:sdtContent>
        <w:p w:rsidR="004368A2" w:rsidRDefault="00DB1671">
          <w:pPr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«____»_________20___г. при ознакомлении с материалами дела № ____________________ мне стало известно, что в реестр требований кредиторо</w:t>
          </w:r>
          <w:r>
            <w:rPr>
              <w:sz w:val="28"/>
              <w:szCs w:val="28"/>
            </w:rPr>
            <w:t>в было включено требование кредитора ___________________ о взыскании с меня неустойки (пени, штрафа) по договору № ______ от «____»_________20___г. в размере __________________ рублей и процентов за пользование чужими денежными средствами в размере _______</w:t>
          </w:r>
          <w:r>
            <w:rPr>
              <w:sz w:val="28"/>
              <w:szCs w:val="28"/>
            </w:rPr>
            <w:t>_________ рублей, а всего ________________ рублей. При этом размер основного долга, на который начислены указанные неустойка (пеня, штраф) и проценты за пользование чужими денежными средствами составляет _____________ рублей.</w:t>
          </w:r>
        </w:p>
      </w:sdtContent>
    </w:sdt>
    <w:sdt>
      <w:sdtPr>
        <w:tag w:val="goog_rdk_17"/>
        <w:id w:val="12462438"/>
      </w:sdtPr>
      <w:sdtContent>
        <w:p w:rsidR="004368A2" w:rsidRDefault="00DB1671">
          <w:pPr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Таким образом, размер неусто</w:t>
          </w:r>
          <w:r>
            <w:rPr>
              <w:sz w:val="28"/>
              <w:szCs w:val="28"/>
            </w:rPr>
            <w:t>йки (пени, штрафа) и процентов за пользование чужими денежными средствами явно несоразмерен последствиям нарушения денежного обязательства. Согласно ст. 314 Гражданского кодекса Республики Беларусь (далее – ГК), если подлежащая уплате неустойка явно несора</w:t>
          </w:r>
          <w:r>
            <w:rPr>
              <w:sz w:val="28"/>
              <w:szCs w:val="28"/>
            </w:rPr>
            <w:t xml:space="preserve">змерна последствиям нарушения обязательства, суд вправе уменьшить неустойку. Согласно ст. 366 ГК, если сумма подлежащих уплате процентов за пользование чужими денежными средствами, размер которых определен договором на основании </w:t>
          </w:r>
          <w:hyperlink r:id="rId6">
            <w:r>
              <w:rPr>
                <w:sz w:val="28"/>
                <w:szCs w:val="28"/>
              </w:rPr>
              <w:t>части второй пункта 1</w:t>
            </w:r>
          </w:hyperlink>
          <w:r>
            <w:rPr>
              <w:sz w:val="28"/>
              <w:szCs w:val="28"/>
            </w:rPr>
            <w:t xml:space="preserve"> настоящей статьи, явно несоразмерна последствиям нарушения обязательства, суд вправе уменьшить сумму этих процентов по заявлению должника.</w:t>
          </w:r>
        </w:p>
      </w:sdtContent>
    </w:sdt>
    <w:sdt>
      <w:sdtPr>
        <w:tag w:val="goog_rdk_18"/>
        <w:id w:val="12462439"/>
      </w:sdtPr>
      <w:sdtContent>
        <w:p w:rsidR="004368A2" w:rsidRDefault="00DB1671">
          <w:pPr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С учетом вышеизложенного на основании статей 5, 314 ГК прошу уменьшить размер указанной неустойки и процентов за пользование </w:t>
          </w:r>
          <w:proofErr w:type="gramStart"/>
          <w:r>
            <w:rPr>
              <w:sz w:val="28"/>
              <w:szCs w:val="28"/>
            </w:rPr>
            <w:t>чужими</w:t>
          </w:r>
          <w:proofErr w:type="gramEnd"/>
          <w:r>
            <w:rPr>
              <w:sz w:val="28"/>
              <w:szCs w:val="28"/>
            </w:rPr>
            <w:t xml:space="preserve"> денежными средствами до размера процентов за пользование чужими денежными средствами, рассчитанного исходя из действующей од</w:t>
          </w:r>
          <w:r>
            <w:rPr>
              <w:sz w:val="28"/>
              <w:szCs w:val="28"/>
            </w:rPr>
            <w:t xml:space="preserve">нократной </w:t>
          </w:r>
          <w:hyperlink r:id="rId7">
            <w:r>
              <w:rPr>
                <w:sz w:val="28"/>
                <w:szCs w:val="28"/>
              </w:rPr>
              <w:t>ставки рефинансирования</w:t>
            </w:r>
          </w:hyperlink>
          <w:r>
            <w:rPr>
              <w:sz w:val="28"/>
              <w:szCs w:val="28"/>
            </w:rPr>
            <w:t xml:space="preserve"> Национального банка Республики Беларусь.</w:t>
          </w:r>
        </w:p>
      </w:sdtContent>
    </w:sdt>
    <w:sdt>
      <w:sdtPr>
        <w:tag w:val="goog_rdk_19"/>
        <w:id w:val="12462440"/>
      </w:sdtPr>
      <w:sdtContent>
        <w:p w:rsidR="004368A2" w:rsidRDefault="00DB1671">
          <w:pPr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«____»_________20___г. мной была подана жалоба в собрание (комитет) кредиторов ______________________________________________ об уменьшении </w:t>
          </w:r>
        </w:p>
      </w:sdtContent>
    </w:sdt>
    <w:sdt>
      <w:sdtPr>
        <w:tag w:val="goog_rdk_20"/>
        <w:id w:val="12462441"/>
      </w:sdtPr>
      <w:sdtContent>
        <w:p w:rsidR="004368A2" w:rsidRDefault="00DB1671">
          <w:pPr>
            <w:tabs>
              <w:tab w:val="left" w:pos="7170"/>
            </w:tabs>
            <w:ind w:left="-6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</w:t>
          </w:r>
          <w:r>
            <w:rPr>
              <w:sz w:val="16"/>
              <w:szCs w:val="16"/>
            </w:rPr>
            <w:t xml:space="preserve">                                                                                   (наименование должника) </w:t>
          </w:r>
        </w:p>
      </w:sdtContent>
    </w:sdt>
    <w:sdt>
      <w:sdtPr>
        <w:tag w:val="goog_rdk_21"/>
        <w:id w:val="12462442"/>
      </w:sdtPr>
      <w:sdtContent>
        <w:p w:rsidR="004368A2" w:rsidRDefault="00DB1671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неустойки и процентов за пользования чужими денежными средствами по включенному в реестр требованию кредитора ______________________________.</w:t>
          </w:r>
        </w:p>
      </w:sdtContent>
    </w:sdt>
    <w:sdt>
      <w:sdtPr>
        <w:tag w:val="goog_rdk_22"/>
        <w:id w:val="12462443"/>
      </w:sdtPr>
      <w:sdtContent>
        <w:p w:rsidR="004368A2" w:rsidRDefault="00DB1671">
          <w:pPr>
            <w:tabs>
              <w:tab w:val="left" w:pos="7170"/>
            </w:tabs>
            <w:ind w:left="-6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(наименование кредитора) </w:t>
          </w:r>
        </w:p>
      </w:sdtContent>
    </w:sdt>
    <w:sdt>
      <w:sdtPr>
        <w:tag w:val="goog_rdk_23"/>
        <w:id w:val="12462444"/>
      </w:sdtPr>
      <w:sdtContent>
        <w:p w:rsidR="004368A2" w:rsidRDefault="00DB1671">
          <w:pPr>
            <w:tabs>
              <w:tab w:val="left" w:pos="7170"/>
            </w:tabs>
            <w:ind w:left="-6" w:firstLine="85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 удовлетворении жалобы было отказано.</w:t>
          </w:r>
        </w:p>
      </w:sdtContent>
    </w:sdt>
    <w:sdt>
      <w:sdtPr>
        <w:tag w:val="goog_rdk_24"/>
        <w:id w:val="12462445"/>
      </w:sdtPr>
      <w:sdtContent>
        <w:p w:rsidR="004368A2" w:rsidRDefault="00DB1671">
          <w:pPr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Ввиду </w:t>
          </w:r>
          <w:proofErr w:type="spellStart"/>
          <w:r>
            <w:rPr>
              <w:sz w:val="28"/>
              <w:szCs w:val="28"/>
            </w:rPr>
            <w:t>недостижения</w:t>
          </w:r>
          <w:proofErr w:type="spellEnd"/>
          <w:r>
            <w:rPr>
              <w:sz w:val="28"/>
              <w:szCs w:val="28"/>
            </w:rPr>
            <w:t xml:space="preserve"> соглашения согласно ст. 54 Закона «Об экономической несостоятельности (банкротстве)» от 13 июля 2012 г. направляю Вам копию жалобы от «____»_________20___г. и ответа на нее собрания </w:t>
          </w:r>
          <w:r>
            <w:rPr>
              <w:sz w:val="28"/>
              <w:szCs w:val="28"/>
            </w:rPr>
            <w:lastRenderedPageBreak/>
            <w:t>(комитета) кредиторов от «____»_________20___г. для дал</w:t>
          </w:r>
          <w:r>
            <w:rPr>
              <w:sz w:val="28"/>
              <w:szCs w:val="28"/>
            </w:rPr>
            <w:t xml:space="preserve">ьнейшего рассмотрения. </w:t>
          </w:r>
        </w:p>
      </w:sdtContent>
    </w:sdt>
    <w:sdt>
      <w:sdtPr>
        <w:tag w:val="goog_rdk_25"/>
        <w:id w:val="12462446"/>
      </w:sdtPr>
      <w:sdtContent>
        <w:p w:rsidR="004368A2" w:rsidRDefault="004368A2">
          <w:pPr>
            <w:ind w:firstLine="851"/>
            <w:jc w:val="both"/>
            <w:rPr>
              <w:sz w:val="28"/>
              <w:szCs w:val="28"/>
            </w:rPr>
          </w:pPr>
        </w:p>
      </w:sdtContent>
    </w:sdt>
    <w:sdt>
      <w:sdtPr>
        <w:tag w:val="goog_rdk_26"/>
        <w:id w:val="12462447"/>
      </w:sdtPr>
      <w:sdtContent>
        <w:p w:rsidR="004368A2" w:rsidRDefault="00DB1671">
          <w:pPr>
            <w:ind w:firstLine="851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Приложение:</w:t>
          </w:r>
        </w:p>
      </w:sdtContent>
    </w:sdt>
    <w:sdt>
      <w:sdtPr>
        <w:tag w:val="goog_rdk_27"/>
        <w:id w:val="12462448"/>
      </w:sdtPr>
      <w:sdtContent>
        <w:p w:rsidR="004368A2" w:rsidRDefault="00DB1671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Копия жалобы от «____»_________20___г.</w:t>
          </w:r>
        </w:p>
      </w:sdtContent>
    </w:sdt>
    <w:sdt>
      <w:sdtPr>
        <w:tag w:val="goog_rdk_28"/>
        <w:id w:val="12462449"/>
      </w:sdtPr>
      <w:sdtContent>
        <w:p w:rsidR="004368A2" w:rsidRDefault="00DB1671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Копия ответа собрания (комитета) кредиторов _____________________.</w:t>
          </w:r>
        </w:p>
      </w:sdtContent>
    </w:sdt>
    <w:sdt>
      <w:sdtPr>
        <w:tag w:val="goog_rdk_29"/>
        <w:id w:val="12462450"/>
      </w:sdtPr>
      <w:sdtContent>
        <w:p w:rsidR="004368A2" w:rsidRDefault="00DB1671">
          <w:pPr>
            <w:tabs>
              <w:tab w:val="left" w:pos="7170"/>
            </w:tabs>
            <w:ind w:left="851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                         </w:t>
          </w:r>
          <w:r>
            <w:rPr>
              <w:sz w:val="16"/>
              <w:szCs w:val="16"/>
            </w:rPr>
            <w:t xml:space="preserve">                                                          (наименование кредитора) </w:t>
          </w:r>
        </w:p>
      </w:sdtContent>
    </w:sdt>
    <w:sdt>
      <w:sdtPr>
        <w:tag w:val="goog_rdk_30"/>
        <w:id w:val="12462451"/>
      </w:sdtPr>
      <w:sdtContent>
        <w:p w:rsidR="004368A2" w:rsidRDefault="004368A2">
          <w:pPr>
            <w:pBdr>
              <w:top w:val="nil"/>
              <w:left w:val="nil"/>
              <w:bottom w:val="nil"/>
              <w:right w:val="nil"/>
              <w:between w:val="nil"/>
            </w:pBdr>
            <w:ind w:left="1211" w:hanging="720"/>
            <w:jc w:val="both"/>
            <w:rPr>
              <w:color w:val="000000"/>
              <w:sz w:val="28"/>
              <w:szCs w:val="28"/>
            </w:rPr>
          </w:pPr>
        </w:p>
      </w:sdtContent>
    </w:sdt>
    <w:sdt>
      <w:sdtPr>
        <w:tag w:val="goog_rdk_31"/>
        <w:id w:val="12462452"/>
      </w:sdtPr>
      <w:sdtContent>
        <w:p w:rsidR="004368A2" w:rsidRDefault="004368A2">
          <w:pPr>
            <w:ind w:firstLine="851"/>
            <w:jc w:val="both"/>
            <w:rPr>
              <w:sz w:val="28"/>
              <w:szCs w:val="28"/>
            </w:rPr>
          </w:pPr>
        </w:p>
      </w:sdtContent>
    </w:sdt>
    <w:sdt>
      <w:sdtPr>
        <w:tag w:val="goog_rdk_32"/>
        <w:id w:val="12462453"/>
      </w:sdtPr>
      <w:sdtContent>
        <w:p w:rsidR="004368A2" w:rsidRDefault="00DB1671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«____»_________20___г.</w:t>
          </w:r>
        </w:p>
      </w:sdtContent>
    </w:sdt>
    <w:sdt>
      <w:sdtPr>
        <w:tag w:val="goog_rdk_33"/>
        <w:id w:val="12462454"/>
      </w:sdtPr>
      <w:sdtContent>
        <w:p w:rsidR="004368A2" w:rsidRDefault="004368A2">
          <w:pPr>
            <w:jc w:val="both"/>
            <w:rPr>
              <w:sz w:val="28"/>
              <w:szCs w:val="28"/>
            </w:rPr>
          </w:pPr>
        </w:p>
      </w:sdtContent>
    </w:sdt>
    <w:sdt>
      <w:sdtPr>
        <w:tag w:val="goog_rdk_34"/>
        <w:id w:val="12462455"/>
      </w:sdtPr>
      <w:sdtContent>
        <w:p w:rsidR="004368A2" w:rsidRDefault="004368A2">
          <w:pPr>
            <w:jc w:val="both"/>
            <w:rPr>
              <w:sz w:val="28"/>
              <w:szCs w:val="28"/>
            </w:rPr>
          </w:pPr>
        </w:p>
      </w:sdtContent>
    </w:sdt>
    <w:sdt>
      <w:sdtPr>
        <w:tag w:val="goog_rdk_35"/>
        <w:id w:val="12462456"/>
      </w:sdtPr>
      <w:sdtContent>
        <w:p w:rsidR="004368A2" w:rsidRDefault="00DB1671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__________________                                        /___________________________/</w:t>
          </w:r>
        </w:p>
      </w:sdtContent>
    </w:sdt>
    <w:sdt>
      <w:sdtPr>
        <w:tag w:val="goog_rdk_36"/>
        <w:id w:val="12462457"/>
      </w:sdtPr>
      <w:sdtContent>
        <w:p w:rsidR="004368A2" w:rsidRDefault="00DB1671">
          <w:pPr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(подпись)                                                                                                                                                (Ф.И.О.)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37"/>
        <w:id w:val="12462458"/>
      </w:sdtPr>
      <w:sdtContent>
        <w:p w:rsidR="004368A2" w:rsidRDefault="004368A2">
          <w:pPr>
            <w:jc w:val="both"/>
            <w:rPr>
              <w:sz w:val="28"/>
              <w:szCs w:val="28"/>
            </w:rPr>
          </w:pPr>
        </w:p>
      </w:sdtContent>
    </w:sdt>
    <w:sectPr w:rsidR="004368A2" w:rsidSect="004368A2">
      <w:pgSz w:w="11906" w:h="16838"/>
      <w:pgMar w:top="709" w:right="566" w:bottom="851" w:left="1418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40EC"/>
    <w:multiLevelType w:val="multilevel"/>
    <w:tmpl w:val="708AE37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8A2"/>
    <w:rsid w:val="004368A2"/>
    <w:rsid w:val="00DB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4E"/>
  </w:style>
  <w:style w:type="paragraph" w:styleId="1">
    <w:name w:val="heading 1"/>
    <w:basedOn w:val="normal"/>
    <w:next w:val="normal"/>
    <w:rsid w:val="004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368A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4368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368A2"/>
  </w:style>
  <w:style w:type="table" w:customStyle="1" w:styleId="TableNormal">
    <w:name w:val="Table Normal"/>
    <w:rsid w:val="004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368A2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F7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F784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072B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0645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06455"/>
    <w:rPr>
      <w:b/>
      <w:bCs/>
    </w:rPr>
  </w:style>
  <w:style w:type="paragraph" w:customStyle="1" w:styleId="ConsPlusNormal">
    <w:name w:val="ConsPlusNormal"/>
    <w:rsid w:val="004D571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Subtitle"/>
    <w:basedOn w:val="normal"/>
    <w:next w:val="normal"/>
    <w:rsid w:val="004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4368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B16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1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6/QRcsZJp9GnDZcy79jdrHayQQ==">AMUW2mW3RGiNBr8S8k2hJWLbYBE8cohEvKeW4mH+4xEUyKwNib4gZ+sYwmRNAN9lTavEWwg45BUOWvT4hv9c8POqYSV2ytbLvRykwXG78ngNeulN+jAcNyeBjVy0EvdoHrgQGQZ78e84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flint62</dc:creator>
  <cp:lastModifiedBy>strelchyk</cp:lastModifiedBy>
  <cp:revision>2</cp:revision>
  <dcterms:created xsi:type="dcterms:W3CDTF">2019-05-27T09:13:00Z</dcterms:created>
  <dcterms:modified xsi:type="dcterms:W3CDTF">2019-05-27T09:13:00Z</dcterms:modified>
</cp:coreProperties>
</file>