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Чек-лист проверки нового контрагента</w:t>
      </w:r>
    </w:p>
    <w:p w:rsidR="00000000" w:rsidDel="00000000" w:rsidP="00000000" w:rsidRDefault="00000000" w:rsidRPr="00000000" w14:paraId="00000002">
      <w:pPr>
        <w:ind w:right="281.8110236220479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контрагента: _____________________________________________;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__________________________________________;</w:t>
        <w:br w:type="textWrapping"/>
        <w:t xml:space="preserve">Дата проверки: ___________________________________________;</w:t>
      </w:r>
    </w:p>
    <w:p w:rsidR="00000000" w:rsidDel="00000000" w:rsidP="00000000" w:rsidRDefault="00000000" w:rsidRPr="00000000" w14:paraId="00000006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7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70866141732" w:type="dxa"/>
        <w:jc w:val="left"/>
        <w:tblInd w:w="6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.3569553805773"/>
        <w:gridCol w:w="3402.3569553805773"/>
        <w:gridCol w:w="3402.3569553805773"/>
        <w:tblGridChange w:id="0">
          <w:tblGrid>
            <w:gridCol w:w="3402.3569553805773"/>
            <w:gridCol w:w="3402.3569553805773"/>
            <w:gridCol w:w="3402.35695538057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регистрации юр. лица (ИП);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8.6220472440942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Сколько времени юридическое лицо находится на рынке;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218.6220472440942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контрагента в реестре лжепредпринимателей;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218.6220472440942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в процедуре ликвидации / банкротства;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Принимались ли в отношении контрагента меры по 399 указу;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Находился ли контрагент в процедуре ликвидации за последние полгода;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приказным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контрагента в качестве ответчика в судебных заседаниях;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исполнительным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в бюджет;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в бюджет за последние 2 года;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задолженности по платежам в ФСЗН;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по платежам в ФСЗН за последние 2 года;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арендной плате;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в плане выборочных проверок;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tab/>
        <w:tab/>
        <w:t xml:space="preserve">____________________</w:t>
        <w:tab/>
        <w:t xml:space="preserve">        ___________________</w:t>
      </w:r>
    </w:p>
    <w:p w:rsidR="00000000" w:rsidDel="00000000" w:rsidP="00000000" w:rsidRDefault="00000000" w:rsidRPr="00000000" w14:paraId="0000003D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(дата)</w:t>
        <w:tab/>
        <w:tab/>
        <w:tab/>
        <w:tab/>
        <w:tab/>
        <w:t xml:space="preserve">(подпись)</w:t>
        <w:tab/>
        <w:tab/>
        <w:tab/>
        <w:t xml:space="preserve">     (расшифровка)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