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F" w:rsidRDefault="00F3170F" w:rsidP="00F3170F">
      <w:pPr>
        <w:pStyle w:val="2016"/>
        <w:ind w:firstLine="0"/>
        <w:jc w:val="center"/>
      </w:pPr>
      <w:r>
        <w:rPr>
          <w:b/>
          <w:bCs/>
          <w:w w:val="97"/>
          <w:sz w:val="22"/>
          <w:szCs w:val="22"/>
        </w:rPr>
        <w:t xml:space="preserve">Фрагмент должностной инструкции, в которую в качестве обязанностей </w:t>
      </w:r>
      <w:r>
        <w:rPr>
          <w:b/>
          <w:bCs/>
          <w:w w:val="97"/>
          <w:sz w:val="22"/>
          <w:szCs w:val="22"/>
        </w:rPr>
        <w:br/>
        <w:t>дополнительно включены работы по охране труда</w:t>
      </w:r>
    </w:p>
    <w:p w:rsidR="00F3170F" w:rsidRDefault="00F3170F" w:rsidP="00F3170F">
      <w:pPr>
        <w:pStyle w:val="2016"/>
        <w:spacing w:before="113"/>
        <w:ind w:firstLine="0"/>
      </w:pPr>
    </w:p>
    <w:p w:rsidR="00F3170F" w:rsidRDefault="00F3170F" w:rsidP="00F3170F">
      <w:pPr>
        <w:pStyle w:val="2016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F3170F" w:rsidRDefault="00F3170F" w:rsidP="00F3170F">
      <w:pPr>
        <w:pStyle w:val="2016"/>
      </w:pPr>
      <w:r>
        <w:t>ответственностью «Марсель»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ООО «Марсель»</w:t>
      </w:r>
    </w:p>
    <w:p w:rsidR="00F3170F" w:rsidRDefault="00F3170F" w:rsidP="00F3170F">
      <w:pPr>
        <w:pStyle w:val="20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  <w:t>Иванов И. Г.</w:t>
      </w:r>
      <w:r>
        <w:t xml:space="preserve"> Иванов</w:t>
      </w:r>
    </w:p>
    <w:p w:rsidR="00F3170F" w:rsidRDefault="00F3170F" w:rsidP="00F3170F">
      <w:pPr>
        <w:pStyle w:val="2016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14.10.2016</w:t>
      </w:r>
    </w:p>
    <w:p w:rsidR="00F3170F" w:rsidRDefault="00F3170F" w:rsidP="00F3170F">
      <w:pPr>
        <w:pStyle w:val="2016"/>
      </w:pPr>
    </w:p>
    <w:p w:rsidR="00F3170F" w:rsidRDefault="00F3170F" w:rsidP="00F3170F">
      <w:pPr>
        <w:pStyle w:val="2016"/>
      </w:pPr>
      <w:r>
        <w:t>ДОЛЖНОСТНАЯ ИНСТРУКЦИЯ</w:t>
      </w:r>
      <w:r>
        <w:tab/>
      </w:r>
      <w:r>
        <w:tab/>
      </w:r>
      <w:r>
        <w:tab/>
      </w:r>
    </w:p>
    <w:p w:rsidR="00F3170F" w:rsidRDefault="00F3170F" w:rsidP="00F3170F">
      <w:pPr>
        <w:pStyle w:val="2016"/>
      </w:pPr>
      <w:r>
        <w:rPr>
          <w:i/>
          <w:iCs/>
        </w:rPr>
        <w:t>14.10.2016</w:t>
      </w:r>
      <w:r>
        <w:t xml:space="preserve"> № </w:t>
      </w:r>
      <w:r>
        <w:rPr>
          <w:i/>
          <w:iCs/>
        </w:rPr>
        <w:t>14</w:t>
      </w:r>
    </w:p>
    <w:p w:rsidR="00F3170F" w:rsidRDefault="00F3170F" w:rsidP="00F3170F">
      <w:pPr>
        <w:pStyle w:val="2016"/>
      </w:pPr>
      <w:r>
        <w:t>г. Минск</w:t>
      </w:r>
      <w:r>
        <w:tab/>
      </w:r>
    </w:p>
    <w:p w:rsidR="00F3170F" w:rsidRDefault="00F3170F" w:rsidP="00F3170F">
      <w:pPr>
        <w:pStyle w:val="2016"/>
      </w:pPr>
    </w:p>
    <w:p w:rsidR="00F3170F" w:rsidRDefault="00F3170F" w:rsidP="00F3170F">
      <w:pPr>
        <w:pStyle w:val="2016"/>
      </w:pPr>
      <w:r>
        <w:t>инженеру по качеству</w:t>
      </w:r>
    </w:p>
    <w:p w:rsidR="00F3170F" w:rsidRDefault="00F3170F" w:rsidP="00F3170F">
      <w:pPr>
        <w:pStyle w:val="2016"/>
      </w:pPr>
    </w:p>
    <w:p w:rsidR="00F3170F" w:rsidRDefault="00F3170F" w:rsidP="00F3170F">
      <w:pPr>
        <w:pStyle w:val="2016"/>
        <w:ind w:firstLine="0"/>
        <w:jc w:val="center"/>
      </w:pPr>
      <w:r>
        <w:t>1. ОБЩИЕ ПОЛОЖЕНИЯ</w:t>
      </w:r>
    </w:p>
    <w:p w:rsidR="00F3170F" w:rsidRDefault="00F3170F" w:rsidP="00F3170F">
      <w:pPr>
        <w:pStyle w:val="2016"/>
      </w:pPr>
    </w:p>
    <w:p w:rsidR="00F3170F" w:rsidRDefault="00F3170F" w:rsidP="00F3170F">
      <w:pPr>
        <w:pStyle w:val="2016"/>
      </w:pPr>
      <w:r>
        <w:t>1. Инженер по качеству относится к категории специалистов, принимается на работу и увольняется с работы приказом (распоряжением) директора.</w:t>
      </w:r>
    </w:p>
    <w:p w:rsidR="00F3170F" w:rsidRDefault="00F3170F" w:rsidP="00F3170F">
      <w:pPr>
        <w:pStyle w:val="2016"/>
      </w:pPr>
      <w:r>
        <w:t>2. На должность заместителя инженера по качеству назначается лицо, имеющее высшее техническое образование без предъявления требований к стажу работы или среднее специальное (техническое) образование и стаж работы на должности техника I категории не менее 3 лет либо на других должностях, замещаемых специалистами со средним специальным (техническим) образованием, не менее 5 лет.</w:t>
      </w:r>
    </w:p>
    <w:p w:rsidR="00F3170F" w:rsidRDefault="00F3170F" w:rsidP="00F3170F">
      <w:pPr>
        <w:pStyle w:val="2016"/>
      </w:pPr>
      <w:r>
        <w:t>…</w:t>
      </w:r>
    </w:p>
    <w:p w:rsidR="00F3170F" w:rsidRDefault="00F3170F" w:rsidP="00F3170F">
      <w:pPr>
        <w:pStyle w:val="2016"/>
      </w:pPr>
      <w:r>
        <w:t>5. В целях выполнения обязанностей по охране труда инженер по качеству также должен знать:</w:t>
      </w:r>
    </w:p>
    <w:p w:rsidR="00F3170F" w:rsidRDefault="00F3170F" w:rsidP="00F3170F">
      <w:pPr>
        <w:pStyle w:val="2016"/>
      </w:pPr>
      <w:r>
        <w:t xml:space="preserve">нормативные правовые акты, другие руководящие и методические документы и материалы по вопросам охраны труда; </w:t>
      </w:r>
    </w:p>
    <w:p w:rsidR="00F3170F" w:rsidRDefault="00F3170F" w:rsidP="00F3170F">
      <w:pPr>
        <w:pStyle w:val="2016"/>
      </w:pPr>
      <w:r>
        <w:t xml:space="preserve">требования безопасности к основным технологическим процессам производства продукции организации; </w:t>
      </w:r>
    </w:p>
    <w:p w:rsidR="00F3170F" w:rsidRDefault="00F3170F" w:rsidP="00F3170F">
      <w:pPr>
        <w:pStyle w:val="2016"/>
      </w:pPr>
      <w:r>
        <w:t>методы изучения условий труда на рабочих местах;</w:t>
      </w:r>
    </w:p>
    <w:p w:rsidR="00F3170F" w:rsidRDefault="00F3170F" w:rsidP="00F3170F">
      <w:pPr>
        <w:pStyle w:val="2016"/>
      </w:pPr>
      <w:r>
        <w:t xml:space="preserve">организацию работы по охране труда; </w:t>
      </w:r>
    </w:p>
    <w:p w:rsidR="00F3170F" w:rsidRDefault="00F3170F" w:rsidP="00F3170F">
      <w:pPr>
        <w:pStyle w:val="2016"/>
      </w:pPr>
      <w:r>
        <w:t xml:space="preserve">психофизиологические </w:t>
      </w:r>
      <w:proofErr w:type="gramStart"/>
      <w:r>
        <w:t>требования</w:t>
      </w:r>
      <w:proofErr w:type="gramEnd"/>
      <w:r>
        <w:t xml:space="preserve"> к работникам исходя из категории тяжести работ, ограничения применения труда женщин, подростков, работников, переведенных на легкий труд; </w:t>
      </w:r>
    </w:p>
    <w:p w:rsidR="00F3170F" w:rsidRDefault="00F3170F" w:rsidP="00F3170F">
      <w:pPr>
        <w:pStyle w:val="2016"/>
      </w:pPr>
      <w:r>
        <w:t xml:space="preserve">требования безопасности при эксплуатации и ремонте оборудования, применяемого в организации; </w:t>
      </w:r>
    </w:p>
    <w:p w:rsidR="00F3170F" w:rsidRDefault="00F3170F" w:rsidP="00F3170F">
      <w:pPr>
        <w:pStyle w:val="2016"/>
      </w:pPr>
      <w:r>
        <w:t xml:space="preserve">правила и средства контроля технического состояния оборудования на соответствие требованиям охраны труда; </w:t>
      </w:r>
    </w:p>
    <w:p w:rsidR="00F3170F" w:rsidRDefault="00F3170F" w:rsidP="00F3170F">
      <w:pPr>
        <w:pStyle w:val="2016"/>
      </w:pPr>
      <w:r>
        <w:t xml:space="preserve">передовой опыт по охране труда; </w:t>
      </w:r>
    </w:p>
    <w:p w:rsidR="00F3170F" w:rsidRDefault="00F3170F" w:rsidP="00F3170F">
      <w:pPr>
        <w:pStyle w:val="2016"/>
      </w:pPr>
      <w:r>
        <w:t xml:space="preserve">методы и формы пропаганды и информации по охране труда; </w:t>
      </w:r>
    </w:p>
    <w:p w:rsidR="00F3170F" w:rsidRDefault="00F3170F" w:rsidP="00F3170F">
      <w:pPr>
        <w:pStyle w:val="2016"/>
      </w:pPr>
      <w:r>
        <w:t xml:space="preserve">порядок и сроки составления отчетности о выполнении мероприятий по охране труда; </w:t>
      </w:r>
    </w:p>
    <w:p w:rsidR="00F3170F" w:rsidRDefault="00F3170F" w:rsidP="00F3170F">
      <w:pPr>
        <w:pStyle w:val="2016"/>
      </w:pPr>
      <w:r>
        <w:t xml:space="preserve">основы экономики, организации труда и управления; </w:t>
      </w:r>
    </w:p>
    <w:p w:rsidR="00F3170F" w:rsidRDefault="00F3170F" w:rsidP="00F3170F">
      <w:pPr>
        <w:pStyle w:val="2016"/>
      </w:pPr>
      <w:r>
        <w:t>основы трудового законодательства.</w:t>
      </w:r>
    </w:p>
    <w:p w:rsidR="00F3170F" w:rsidRDefault="00F3170F" w:rsidP="00F3170F">
      <w:pPr>
        <w:pStyle w:val="2016"/>
      </w:pPr>
      <w:r>
        <w:t>…</w:t>
      </w:r>
    </w:p>
    <w:p w:rsidR="00F3170F" w:rsidRDefault="00F3170F" w:rsidP="00F3170F">
      <w:pPr>
        <w:pStyle w:val="2016"/>
        <w:ind w:firstLine="0"/>
        <w:jc w:val="center"/>
      </w:pPr>
      <w:r>
        <w:t>2. ДОЛЖНОСТНЫЕ ОБЯЗАННОСТИ</w:t>
      </w:r>
    </w:p>
    <w:p w:rsidR="00F3170F" w:rsidRDefault="00F3170F" w:rsidP="00F3170F">
      <w:pPr>
        <w:pStyle w:val="2016"/>
      </w:pPr>
      <w:r>
        <w:t>…</w:t>
      </w:r>
    </w:p>
    <w:p w:rsidR="00F3170F" w:rsidRDefault="00F3170F" w:rsidP="00F3170F">
      <w:pPr>
        <w:pStyle w:val="2016"/>
      </w:pPr>
      <w:r>
        <w:t>8. Для выполнения возложенных функций по охране труда инженер по качеству осуществляет:</w:t>
      </w:r>
    </w:p>
    <w:p w:rsidR="00F3170F" w:rsidRDefault="00F3170F" w:rsidP="00F3170F">
      <w:pPr>
        <w:pStyle w:val="2016"/>
      </w:pPr>
      <w:r>
        <w:t>— анализ состояния условий и охраны труда, причин нарушений законодательства о труде и об охране труда, производственного травматизма, профессиональной заболеваемости;</w:t>
      </w:r>
    </w:p>
    <w:p w:rsidR="00F3170F" w:rsidRDefault="00F3170F" w:rsidP="00F3170F">
      <w:pPr>
        <w:pStyle w:val="2016"/>
      </w:pPr>
      <w:proofErr w:type="gramStart"/>
      <w:r>
        <w:t>— участвует в оценке безопасности зданий (помещений), сооружений, технологических процессов, оборудования, приспособлений, инструмента, материалов, организации производства работ (оказания услуг) и рабочих мест в организации;</w:t>
      </w:r>
      <w:proofErr w:type="gramEnd"/>
    </w:p>
    <w:p w:rsidR="00F3170F" w:rsidRDefault="00F3170F" w:rsidP="00F3170F">
      <w:pPr>
        <w:pStyle w:val="2016"/>
      </w:pPr>
      <w:r>
        <w:t>— участвует в разработке, внедрении и поддержании функционирования СУОТ;</w:t>
      </w:r>
    </w:p>
    <w:p w:rsidR="00F3170F" w:rsidRDefault="00F3170F" w:rsidP="00F3170F">
      <w:pPr>
        <w:pStyle w:val="2016"/>
      </w:pPr>
      <w:r>
        <w:t>— организует и проводит работы по идентификации опасностей, оценке профессиональных рисков, определению мер управления профессиональными рисками и анализу их результативности в организации;</w:t>
      </w:r>
    </w:p>
    <w:p w:rsidR="00F3170F" w:rsidRDefault="00F3170F" w:rsidP="00F3170F">
      <w:pPr>
        <w:pStyle w:val="2016"/>
      </w:pPr>
      <w:r>
        <w:t>— подготавливает предложения в проекты программ, планов по улучшению условий и охраны труда, предупреждению производственного травматизма, профессиональных заболеваний в организации, осуществляющей строительную деятельность;</w:t>
      </w:r>
    </w:p>
    <w:p w:rsidR="00F3170F" w:rsidRDefault="00F3170F" w:rsidP="00F3170F">
      <w:pPr>
        <w:pStyle w:val="2016"/>
      </w:pPr>
      <w:r>
        <w:t>— участвует в коллективно-договорном процессе при рассмотрении вопросов охраны труда, подготовке проектов разделов коллективного договора, касающихся условий и охраны труда, разработке плана мероприятий по охране труда в организации;</w:t>
      </w:r>
    </w:p>
    <w:p w:rsidR="00F3170F" w:rsidRDefault="00F3170F" w:rsidP="00F3170F">
      <w:pPr>
        <w:pStyle w:val="2016"/>
      </w:pPr>
      <w:r>
        <w:lastRenderedPageBreak/>
        <w:t>— подготавливает с участием структурных подразделений (далее — подразделения) предложения по внедрению безопасных технологий, оборудования, материалов и веществ, более эффективных средств коллективной защиты, передового опыта и научных разработок по этим вопросам в организации;</w:t>
      </w:r>
    </w:p>
    <w:p w:rsidR="00F3170F" w:rsidRDefault="00F3170F" w:rsidP="00F3170F">
      <w:pPr>
        <w:pStyle w:val="2016"/>
      </w:pPr>
      <w:r>
        <w:t xml:space="preserve">— подготавливает совместно с подразделениями программы </w:t>
      </w:r>
      <w:proofErr w:type="gramStart"/>
      <w:r>
        <w:t>обучения по вопросам</w:t>
      </w:r>
      <w:proofErr w:type="gramEnd"/>
      <w:r>
        <w:t xml:space="preserve"> охраны труда в организации;</w:t>
      </w:r>
    </w:p>
    <w:p w:rsidR="00F3170F" w:rsidRDefault="00F3170F" w:rsidP="00F3170F">
      <w:pPr>
        <w:pStyle w:val="2016"/>
      </w:pPr>
      <w:r>
        <w:t>— участвует в работе аттестационных комиссий по аттестации руководителей и специалистов организации, комиссий по проверке знаний работающих по вопросам охраны труда в организации;</w:t>
      </w:r>
    </w:p>
    <w:p w:rsidR="00F3170F" w:rsidRDefault="00F3170F" w:rsidP="00F3170F">
      <w:pPr>
        <w:pStyle w:val="2016"/>
      </w:pPr>
      <w:r>
        <w:t>— подготавливает с участием подразделений перечни действующих и подлежащих разработке инструкций по охране труда в организации;</w:t>
      </w:r>
    </w:p>
    <w:p w:rsidR="00F3170F" w:rsidRDefault="00F3170F" w:rsidP="00F3170F">
      <w:pPr>
        <w:pStyle w:val="2016"/>
      </w:pPr>
      <w:r>
        <w:t>— оказывает организационно-методическую помощь подразделениям в разработке и пересмотре инструкций по охране труда, стандартов организации, содержащих требования по охране труда, программ инструктажа на рабочем месте в организации;</w:t>
      </w:r>
    </w:p>
    <w:p w:rsidR="00F3170F" w:rsidRDefault="00F3170F" w:rsidP="00F3170F">
      <w:pPr>
        <w:pStyle w:val="2016"/>
      </w:pPr>
      <w:r>
        <w:t>— разрабатывает программы вводного инструктажа по охране труда и его проведение в организации;</w:t>
      </w:r>
    </w:p>
    <w:p w:rsidR="00F3170F" w:rsidRDefault="00F3170F" w:rsidP="00F3170F">
      <w:pPr>
        <w:pStyle w:val="2016"/>
      </w:pPr>
      <w:r>
        <w:t xml:space="preserve">— участвует в проведении </w:t>
      </w:r>
      <w:proofErr w:type="gramStart"/>
      <w:r>
        <w:t>контроля за</w:t>
      </w:r>
      <w:proofErr w:type="gramEnd"/>
      <w:r>
        <w:t xml:space="preserve"> уровнями и концентрациями вредных производственных факторов;</w:t>
      </w:r>
    </w:p>
    <w:p w:rsidR="00F3170F" w:rsidRDefault="00F3170F" w:rsidP="00F3170F">
      <w:pPr>
        <w:pStyle w:val="2016"/>
      </w:pPr>
      <w:r>
        <w:t>— участвует в проведении аттестации рабочих мест по условиям труда, паспортизации санитарно-технического состояния условий и охраны труда в организации;</w:t>
      </w:r>
    </w:p>
    <w:p w:rsidR="00F3170F" w:rsidRDefault="00F3170F" w:rsidP="00F3170F">
      <w:pPr>
        <w:pStyle w:val="2016"/>
      </w:pPr>
      <w:r>
        <w:t>— участвует в оборудовании информационных стендов, уголков по охране труда;</w:t>
      </w:r>
    </w:p>
    <w:p w:rsidR="00F3170F" w:rsidRDefault="00F3170F" w:rsidP="00F3170F">
      <w:pPr>
        <w:pStyle w:val="2016"/>
      </w:pPr>
      <w:r>
        <w:t>— участвует в составлении списков профессий и должностей, в соответствии с которыми работающие должны проходить обязательные медицинские осмотры;</w:t>
      </w:r>
    </w:p>
    <w:p w:rsidR="00F3170F" w:rsidRDefault="00F3170F" w:rsidP="00F3170F">
      <w:pPr>
        <w:pStyle w:val="2016"/>
      </w:pPr>
      <w:r>
        <w:t>— подготавливает государственную статистическую отчетность по охране и условиям труда;</w:t>
      </w:r>
    </w:p>
    <w:p w:rsidR="00F3170F" w:rsidRDefault="00F3170F" w:rsidP="00F3170F">
      <w:pPr>
        <w:pStyle w:val="2016"/>
      </w:pPr>
      <w:r>
        <w:t>— участвует в расследовании несчастных случаев на производстве и профессиональных заболеваний, разработке и реализации мер по их профилактике и предупреждению;</w:t>
      </w:r>
    </w:p>
    <w:p w:rsidR="00F3170F" w:rsidRDefault="00F3170F" w:rsidP="00F3170F">
      <w:pPr>
        <w:pStyle w:val="2016"/>
      </w:pPr>
      <w:r>
        <w:t>— обеспечивает подразделения необходимыми нормативными правовыми актами (далее — НПА), инструкциями и другими локальными НПА, ТНПА, наглядными пособиями и учебными материалами по охране труда;</w:t>
      </w:r>
    </w:p>
    <w:p w:rsidR="00F3170F" w:rsidRDefault="00F3170F" w:rsidP="00F3170F">
      <w:pPr>
        <w:pStyle w:val="2016"/>
      </w:pPr>
      <w:r>
        <w:t>— доводит требования НПА и ТНПА в области охраны труда до сведения руководителей подразделений, должностных лиц, специалистов, оказывает им методическую помощь по вопросам применения законодательства о труде и об охране труда;</w:t>
      </w:r>
    </w:p>
    <w:p w:rsidR="00F3170F" w:rsidRDefault="00F3170F" w:rsidP="00F3170F">
      <w:pPr>
        <w:pStyle w:val="2016"/>
      </w:pPr>
      <w:r>
        <w:t>— организует работу кабинета охраны труда и руководит ею;</w:t>
      </w:r>
    </w:p>
    <w:p w:rsidR="00F3170F" w:rsidRDefault="00F3170F" w:rsidP="00F3170F">
      <w:pPr>
        <w:pStyle w:val="2016"/>
      </w:pPr>
      <w:r>
        <w:t>— проводит, в том числе совместно с представителями соответствующих подразделений и с участием представителей профсоюз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или иного представительного органа работников, обследования состояния условий труда и соблюдения требований по охране труда;</w:t>
      </w:r>
    </w:p>
    <w:p w:rsidR="00F3170F" w:rsidRDefault="00F3170F" w:rsidP="00F3170F">
      <w:pPr>
        <w:pStyle w:val="2016"/>
      </w:pPr>
      <w:r>
        <w:t xml:space="preserve">— осуществляет контроль за безопасностью производственных процессов, оборудования, приспособлений, инструмента, сырья и материалов, транспортных средств, эффективностью применения средств защиты </w:t>
      </w:r>
      <w:proofErr w:type="gramStart"/>
      <w:r>
        <w:t>работающими</w:t>
      </w:r>
      <w:proofErr w:type="gramEnd"/>
      <w:r>
        <w:t xml:space="preserve"> в организации;</w:t>
      </w:r>
    </w:p>
    <w:p w:rsidR="00F3170F" w:rsidRDefault="00F3170F" w:rsidP="00F3170F">
      <w:pPr>
        <w:pStyle w:val="2016"/>
      </w:pPr>
      <w:r>
        <w:t xml:space="preserve">— осуществляет </w:t>
      </w:r>
      <w:proofErr w:type="gramStart"/>
      <w:r>
        <w:t>контроль за</w:t>
      </w:r>
      <w:proofErr w:type="gramEnd"/>
      <w:r>
        <w:t xml:space="preserve"> выполнением работниками должностных обязанностей по охране труда и требований НПА и ТНПА по охране труда в организации;</w:t>
      </w:r>
    </w:p>
    <w:p w:rsidR="00F3170F" w:rsidRDefault="00F3170F" w:rsidP="00F3170F">
      <w:pPr>
        <w:pStyle w:val="2016"/>
      </w:pPr>
      <w:r>
        <w:t xml:space="preserve">— осуществляет </w:t>
      </w:r>
      <w:proofErr w:type="gramStart"/>
      <w:r>
        <w:t>контроль за</w:t>
      </w:r>
      <w:proofErr w:type="gramEnd"/>
      <w:r>
        <w:t xml:space="preserve"> обеспечением работников средствами индивидуальной защиты (далее — СИЗ), смывающими и обезвреживающими средствами, обеспечением работников санитарно-бытовыми помещениями в организации;</w:t>
      </w:r>
    </w:p>
    <w:p w:rsidR="00630B68" w:rsidRDefault="00F3170F" w:rsidP="00F3170F">
      <w:r>
        <w:t xml:space="preserve">— осуществляет контроль за проведением обучения, инструктажа, стажировки и проверки </w:t>
      </w:r>
      <w:proofErr w:type="gramStart"/>
      <w:r>
        <w:t>знаний</w:t>
      </w:r>
      <w:proofErr w:type="gramEnd"/>
      <w:r>
        <w:t xml:space="preserve"> работающих по вопросам охраны труда, прохождением работающими обязательных медицинских осмотров в организации.</w:t>
      </w:r>
    </w:p>
    <w:sectPr w:rsidR="00630B68" w:rsidSect="0063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170F"/>
    <w:rsid w:val="00630B68"/>
    <w:rsid w:val="00F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6">
    <w:name w:val="Образец2016"/>
    <w:basedOn w:val="a"/>
    <w:uiPriority w:val="99"/>
    <w:rsid w:val="00F3170F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CharterC" w:hAnsi="CharterC" w:cs="CharterC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2019-12-19T11:41:00Z</dcterms:created>
  <dcterms:modified xsi:type="dcterms:W3CDTF">2019-12-19T11:42:00Z</dcterms:modified>
</cp:coreProperties>
</file>